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AD" w:rsidRPr="0089774C" w:rsidRDefault="00341BDD" w:rsidP="009704AD">
      <w:pPr>
        <w:spacing w:before="45" w:after="0" w:line="240" w:lineRule="auto"/>
        <w:rPr>
          <w:rFonts w:eastAsia="Times New Roman" w:cs="Times New Roman"/>
          <w:color w:val="000000" w:themeColor="text1"/>
          <w:sz w:val="24"/>
          <w:szCs w:val="24"/>
          <w:lang w:eastAsia="da-DK"/>
        </w:rPr>
      </w:pPr>
      <w:r>
        <w:rPr>
          <w:rFonts w:eastAsia="Times New Roman" w:cs="Arial"/>
          <w:b/>
          <w:bCs/>
          <w:color w:val="000000" w:themeColor="text1"/>
          <w:sz w:val="24"/>
          <w:szCs w:val="24"/>
          <w:lang w:eastAsia="da-DK"/>
        </w:rPr>
        <w:t>Fagretn</w:t>
      </w:r>
      <w:r w:rsidR="00B50E99">
        <w:rPr>
          <w:rFonts w:eastAsia="Times New Roman" w:cs="Arial"/>
          <w:b/>
          <w:bCs/>
          <w:color w:val="000000" w:themeColor="text1"/>
          <w:sz w:val="24"/>
          <w:szCs w:val="24"/>
          <w:lang w:eastAsia="da-DK"/>
        </w:rPr>
        <w:t>ingen</w:t>
      </w:r>
      <w:r w:rsidR="004245B0">
        <w:rPr>
          <w:rFonts w:eastAsia="Times New Roman" w:cs="Arial"/>
          <w:b/>
          <w:bCs/>
          <w:color w:val="000000" w:themeColor="text1"/>
          <w:sz w:val="24"/>
          <w:szCs w:val="24"/>
          <w:lang w:eastAsia="da-DK"/>
        </w:rPr>
        <w:t xml:space="preserve"> </w:t>
      </w:r>
      <w:r w:rsidR="00B50E99">
        <w:rPr>
          <w:rFonts w:eastAsia="Times New Roman" w:cs="Arial"/>
          <w:b/>
          <w:bCs/>
          <w:color w:val="000000" w:themeColor="text1"/>
          <w:sz w:val="24"/>
          <w:szCs w:val="24"/>
          <w:lang w:eastAsia="da-DK"/>
        </w:rPr>
        <w:t>mad og oplevelser</w:t>
      </w:r>
    </w:p>
    <w:p w:rsidR="009704AD" w:rsidRPr="0089774C" w:rsidRDefault="009704AD" w:rsidP="009704AD">
      <w:pPr>
        <w:spacing w:after="0" w:line="240" w:lineRule="auto"/>
        <w:rPr>
          <w:rFonts w:eastAsia="Times New Roman" w:cs="Arial"/>
          <w:color w:val="000000" w:themeColor="text1"/>
          <w:sz w:val="24"/>
          <w:szCs w:val="24"/>
          <w:lang w:eastAsia="da-DK"/>
        </w:rPr>
      </w:pPr>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8" w:history="1">
        <w:r w:rsidR="009704AD" w:rsidRPr="0089774C">
          <w:rPr>
            <w:rFonts w:eastAsia="Times New Roman" w:cs="Arial"/>
            <w:b/>
            <w:bCs/>
            <w:color w:val="000000" w:themeColor="text1"/>
            <w:sz w:val="24"/>
            <w:szCs w:val="24"/>
            <w:shd w:val="clear" w:color="auto" w:fill="F0F3F9"/>
            <w:lang w:eastAsia="da-DK"/>
          </w:rPr>
          <w:t>2.1 Praktiske oplysninger</w:t>
        </w:r>
      </w:hyperlink>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9" w:history="1">
        <w:r w:rsidR="009704AD" w:rsidRPr="0089774C">
          <w:rPr>
            <w:rFonts w:eastAsia="Times New Roman" w:cs="Arial"/>
            <w:b/>
            <w:bCs/>
            <w:color w:val="000000" w:themeColor="text1"/>
            <w:sz w:val="24"/>
            <w:szCs w:val="24"/>
            <w:shd w:val="clear" w:color="auto" w:fill="F0F3F9"/>
            <w:lang w:eastAsia="da-DK"/>
          </w:rPr>
          <w:t>Medarbejdere</w:t>
        </w:r>
      </w:hyperlink>
    </w:p>
    <w:p w:rsidR="009704AD" w:rsidRPr="00821F61" w:rsidRDefault="009704AD" w:rsidP="00821F61">
      <w:pPr>
        <w:pStyle w:val="Listeafsnit"/>
        <w:numPr>
          <w:ilvl w:val="0"/>
          <w:numId w:val="21"/>
        </w:numPr>
        <w:shd w:val="clear" w:color="auto" w:fill="FAFBFD"/>
        <w:spacing w:after="0"/>
        <w:rPr>
          <w:rFonts w:cs="Arial"/>
          <w:color w:val="000000" w:themeColor="text1"/>
        </w:rPr>
      </w:pPr>
      <w:r w:rsidRPr="00821F61">
        <w:rPr>
          <w:rFonts w:cs="Arial"/>
          <w:color w:val="000000" w:themeColor="text1"/>
        </w:rPr>
        <w:t>Afdelingens pædagogiske ansvarlige er</w:t>
      </w:r>
      <w:r w:rsidR="00074EA9" w:rsidRPr="00821F61">
        <w:rPr>
          <w:rFonts w:cs="Arial"/>
          <w:color w:val="000000" w:themeColor="text1"/>
        </w:rPr>
        <w:t xml:space="preserve"> rektor John Lemming </w:t>
      </w:r>
    </w:p>
    <w:p w:rsidR="009704AD" w:rsidRPr="00821F61" w:rsidRDefault="009704AD" w:rsidP="00821F61">
      <w:pPr>
        <w:pStyle w:val="Listeafsnit"/>
        <w:numPr>
          <w:ilvl w:val="0"/>
          <w:numId w:val="21"/>
        </w:numPr>
        <w:shd w:val="clear" w:color="auto" w:fill="FAFBFD"/>
        <w:spacing w:after="0"/>
        <w:rPr>
          <w:rFonts w:cs="Arial"/>
          <w:color w:val="000000" w:themeColor="text1"/>
        </w:rPr>
      </w:pPr>
      <w:r w:rsidRPr="00821F61">
        <w:rPr>
          <w:rFonts w:cs="Arial"/>
          <w:color w:val="000000" w:themeColor="text1"/>
        </w:rPr>
        <w:t xml:space="preserve">Til afdelingen er </w:t>
      </w:r>
      <w:r w:rsidR="00074EA9" w:rsidRPr="00821F61">
        <w:rPr>
          <w:rFonts w:cs="Arial"/>
          <w:color w:val="000000" w:themeColor="text1"/>
        </w:rPr>
        <w:t>knyttet sekretær Sanne K. Jørgensen</w:t>
      </w:r>
    </w:p>
    <w:p w:rsidR="009704AD" w:rsidRPr="00821F61" w:rsidRDefault="009704AD" w:rsidP="00821F61">
      <w:pPr>
        <w:pStyle w:val="Listeafsnit"/>
        <w:numPr>
          <w:ilvl w:val="0"/>
          <w:numId w:val="21"/>
        </w:numPr>
        <w:shd w:val="clear" w:color="auto" w:fill="FAFBFD"/>
        <w:spacing w:after="0"/>
        <w:rPr>
          <w:rFonts w:cs="Arial"/>
          <w:color w:val="000000" w:themeColor="text1"/>
        </w:rPr>
      </w:pPr>
      <w:r w:rsidRPr="00821F61">
        <w:rPr>
          <w:rFonts w:cs="Arial"/>
          <w:color w:val="000000" w:themeColor="text1"/>
        </w:rPr>
        <w:t xml:space="preserve">Ole Iversen </w:t>
      </w:r>
      <w:r w:rsidR="00074EA9" w:rsidRPr="00821F61">
        <w:rPr>
          <w:rFonts w:cs="Arial"/>
          <w:color w:val="000000" w:themeColor="text1"/>
        </w:rPr>
        <w:t>er</w:t>
      </w:r>
      <w:r w:rsidRPr="00821F61">
        <w:rPr>
          <w:rFonts w:cs="Arial"/>
          <w:color w:val="000000" w:themeColor="text1"/>
        </w:rPr>
        <w:t xml:space="preserve"> uddannelses- og erhvervsvejledere </w:t>
      </w:r>
      <w:r w:rsidR="00074EA9" w:rsidRPr="00821F61">
        <w:rPr>
          <w:rFonts w:cs="Arial"/>
          <w:color w:val="000000" w:themeColor="text1"/>
        </w:rPr>
        <w:t>på teknisk EUD</w:t>
      </w:r>
      <w:r w:rsidRPr="00821F61">
        <w:rPr>
          <w:rFonts w:cs="Arial"/>
          <w:color w:val="000000" w:themeColor="text1"/>
        </w:rPr>
        <w:t xml:space="preserve"> og træffes</w:t>
      </w:r>
      <w:r w:rsidR="00074EA9" w:rsidRPr="00821F61">
        <w:rPr>
          <w:rFonts w:cs="Arial"/>
          <w:color w:val="000000" w:themeColor="text1"/>
        </w:rPr>
        <w:t xml:space="preserve"> på flg. tlf.nr.</w:t>
      </w:r>
      <w:r w:rsidRPr="00821F61">
        <w:rPr>
          <w:rFonts w:cs="Arial"/>
          <w:color w:val="000000" w:themeColor="text1"/>
        </w:rPr>
        <w:t xml:space="preserve"> 96 80 15 21</w:t>
      </w:r>
      <w:r w:rsidR="00074EA9" w:rsidRPr="00821F61">
        <w:rPr>
          <w:rFonts w:cs="Arial"/>
          <w:color w:val="000000" w:themeColor="text1"/>
        </w:rPr>
        <w:t xml:space="preserve"> alle</w:t>
      </w:r>
      <w:r w:rsidRPr="00821F61">
        <w:rPr>
          <w:rFonts w:cs="Arial"/>
          <w:color w:val="000000" w:themeColor="text1"/>
        </w:rPr>
        <w:t xml:space="preserve"> ugens dage. </w:t>
      </w:r>
    </w:p>
    <w:p w:rsidR="009704AD" w:rsidRPr="0089774C" w:rsidRDefault="009704AD" w:rsidP="00821F61">
      <w:pPr>
        <w:pStyle w:val="Listeafsnit"/>
        <w:numPr>
          <w:ilvl w:val="0"/>
          <w:numId w:val="21"/>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 xml:space="preserve">Niels Kjeldtoft er ansat som mentor </w:t>
      </w:r>
    </w:p>
    <w:p w:rsidR="002E00BF" w:rsidRPr="0089774C" w:rsidRDefault="00341BDD" w:rsidP="002E00BF">
      <w:pPr>
        <w:shd w:val="clear" w:color="auto" w:fill="FAFBFD"/>
        <w:spacing w:before="75" w:after="75"/>
        <w:rPr>
          <w:rFonts w:cs="Arial"/>
          <w:bCs/>
          <w:color w:val="000000" w:themeColor="text1"/>
          <w:sz w:val="24"/>
          <w:szCs w:val="24"/>
        </w:rPr>
      </w:pPr>
      <w:r>
        <w:rPr>
          <w:rFonts w:cs="Arial"/>
          <w:bCs/>
          <w:color w:val="000000" w:themeColor="text1"/>
          <w:sz w:val="24"/>
          <w:szCs w:val="24"/>
        </w:rPr>
        <w:t>Til hovedområdet</w:t>
      </w:r>
      <w:r w:rsidR="00E046FB">
        <w:rPr>
          <w:rFonts w:cs="Arial"/>
          <w:bCs/>
          <w:color w:val="000000" w:themeColor="text1"/>
          <w:sz w:val="24"/>
          <w:szCs w:val="24"/>
        </w:rPr>
        <w:t xml:space="preserve"> </w:t>
      </w:r>
      <w:r w:rsidR="002E00BF" w:rsidRPr="0089774C">
        <w:rPr>
          <w:rFonts w:cs="Arial"/>
          <w:bCs/>
          <w:color w:val="000000" w:themeColor="text1"/>
          <w:sz w:val="24"/>
          <w:szCs w:val="24"/>
        </w:rPr>
        <w:t>er desuden tilknyttet følgende grundfagslærere:</w:t>
      </w:r>
    </w:p>
    <w:p w:rsidR="002E00BF" w:rsidRPr="0089774C" w:rsidRDefault="002E00BF" w:rsidP="002E00BF">
      <w:pPr>
        <w:pStyle w:val="Listeafsnit"/>
        <w:numPr>
          <w:ilvl w:val="0"/>
          <w:numId w:val="8"/>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Benedicte S. Mortensen – eksamenskoordinator</w:t>
      </w:r>
    </w:p>
    <w:p w:rsidR="002E00BF" w:rsidRPr="0089774C" w:rsidRDefault="002E00BF" w:rsidP="002E00BF">
      <w:pPr>
        <w:pStyle w:val="Listeafsnit"/>
        <w:numPr>
          <w:ilvl w:val="0"/>
          <w:numId w:val="8"/>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Susette Rabjerg Madsen</w:t>
      </w:r>
    </w:p>
    <w:p w:rsidR="002E00BF" w:rsidRDefault="002E00BF" w:rsidP="002E00BF">
      <w:pPr>
        <w:pStyle w:val="Listeafsnit"/>
        <w:numPr>
          <w:ilvl w:val="0"/>
          <w:numId w:val="8"/>
        </w:numPr>
        <w:shd w:val="clear" w:color="auto" w:fill="FAFBFD"/>
        <w:spacing w:before="75" w:after="75"/>
        <w:rPr>
          <w:rFonts w:asciiTheme="minorHAnsi" w:hAnsiTheme="minorHAnsi" w:cs="Arial"/>
          <w:bCs/>
          <w:color w:val="000000" w:themeColor="text1"/>
        </w:rPr>
      </w:pPr>
      <w:r w:rsidRPr="0089774C">
        <w:rPr>
          <w:rFonts w:asciiTheme="minorHAnsi" w:hAnsiTheme="minorHAnsi" w:cs="Arial"/>
          <w:bCs/>
          <w:color w:val="000000" w:themeColor="text1"/>
        </w:rPr>
        <w:t>Lone Strandgaard</w:t>
      </w:r>
    </w:p>
    <w:p w:rsidR="00A62EE7" w:rsidRPr="0089774C" w:rsidRDefault="004D5B0E" w:rsidP="002E00BF">
      <w:pPr>
        <w:pStyle w:val="Listeafsnit"/>
        <w:numPr>
          <w:ilvl w:val="0"/>
          <w:numId w:val="8"/>
        </w:numPr>
        <w:shd w:val="clear" w:color="auto" w:fill="FAFBFD"/>
        <w:spacing w:before="75" w:after="75"/>
        <w:rPr>
          <w:rFonts w:asciiTheme="minorHAnsi" w:hAnsiTheme="minorHAnsi" w:cs="Arial"/>
          <w:bCs/>
          <w:color w:val="000000" w:themeColor="text1"/>
        </w:rPr>
      </w:pPr>
      <w:r>
        <w:rPr>
          <w:rFonts w:asciiTheme="minorHAnsi" w:hAnsiTheme="minorHAnsi" w:cs="Arial"/>
          <w:bCs/>
          <w:color w:val="000000" w:themeColor="text1"/>
        </w:rPr>
        <w:t>Elm</w:t>
      </w:r>
      <w:r w:rsidR="00FA6098">
        <w:rPr>
          <w:rFonts w:asciiTheme="minorHAnsi" w:hAnsiTheme="minorHAnsi" w:cs="Arial"/>
          <w:bCs/>
          <w:color w:val="000000" w:themeColor="text1"/>
        </w:rPr>
        <w:t>a</w:t>
      </w:r>
      <w:r>
        <w:rPr>
          <w:rFonts w:asciiTheme="minorHAnsi" w:hAnsiTheme="minorHAnsi" w:cs="Arial"/>
          <w:bCs/>
          <w:color w:val="000000" w:themeColor="text1"/>
        </w:rPr>
        <w:t xml:space="preserve">r </w:t>
      </w:r>
      <w:r w:rsidR="00FA6098">
        <w:rPr>
          <w:rFonts w:asciiTheme="minorHAnsi" w:hAnsiTheme="minorHAnsi" w:cs="Arial"/>
          <w:bCs/>
          <w:color w:val="000000" w:themeColor="text1"/>
        </w:rPr>
        <w:t>Haahr Hansen</w:t>
      </w:r>
    </w:p>
    <w:p w:rsidR="009704AD" w:rsidRPr="004245B0" w:rsidRDefault="009704AD" w:rsidP="009704AD">
      <w:pPr>
        <w:keepNext/>
        <w:shd w:val="clear" w:color="auto" w:fill="FAFBFD"/>
        <w:spacing w:after="200" w:line="240" w:lineRule="auto"/>
        <w:rPr>
          <w:rFonts w:eastAsia="Times New Roman" w:cs="Arial"/>
          <w:b/>
          <w:color w:val="000000" w:themeColor="text1"/>
          <w:sz w:val="24"/>
          <w:szCs w:val="24"/>
          <w:lang w:eastAsia="da-DK"/>
        </w:rPr>
      </w:pPr>
      <w:r w:rsidRPr="004245B0">
        <w:rPr>
          <w:rFonts w:eastAsia="Times New Roman" w:cs="Times New Roman"/>
          <w:b/>
          <w:color w:val="000000" w:themeColor="text1"/>
          <w:sz w:val="24"/>
          <w:szCs w:val="24"/>
          <w:lang w:eastAsia="da-DK"/>
        </w:rPr>
        <w:t xml:space="preserve">Der er følgende undervisere tilknyttet </w:t>
      </w:r>
      <w:r w:rsidR="0060293A" w:rsidRPr="004245B0">
        <w:rPr>
          <w:rFonts w:eastAsia="Times New Roman" w:cs="Times New Roman"/>
          <w:b/>
          <w:color w:val="000000" w:themeColor="text1"/>
          <w:sz w:val="24"/>
          <w:szCs w:val="24"/>
          <w:lang w:eastAsia="da-DK"/>
        </w:rPr>
        <w:t>fagretningen m</w:t>
      </w:r>
      <w:r w:rsidR="00B50E99">
        <w:rPr>
          <w:rFonts w:eastAsia="Times New Roman" w:cs="Times New Roman"/>
          <w:b/>
          <w:color w:val="000000" w:themeColor="text1"/>
          <w:sz w:val="24"/>
          <w:szCs w:val="24"/>
          <w:lang w:eastAsia="da-DK"/>
        </w:rPr>
        <w:t>ad og oplevelser</w:t>
      </w:r>
      <w:r w:rsidRPr="004245B0">
        <w:rPr>
          <w:rFonts w:eastAsia="Times New Roman" w:cs="Times New Roman"/>
          <w:b/>
          <w:color w:val="000000" w:themeColor="text1"/>
          <w:sz w:val="24"/>
          <w:szCs w:val="24"/>
          <w:lang w:eastAsia="da-DK"/>
        </w:rPr>
        <w:t>:</w:t>
      </w:r>
    </w:p>
    <w:p w:rsidR="00B50E99" w:rsidRPr="00B50E99" w:rsidRDefault="009704AD" w:rsidP="00B50E99">
      <w:pPr>
        <w:keepNext/>
        <w:shd w:val="clear" w:color="auto" w:fill="FAFBFD"/>
        <w:spacing w:after="200" w:line="240" w:lineRule="auto"/>
        <w:rPr>
          <w:rFonts w:eastAsia="Times New Roman" w:cs="Times New Roman"/>
          <w:color w:val="000000" w:themeColor="text1"/>
          <w:sz w:val="24"/>
          <w:szCs w:val="24"/>
          <w:lang w:eastAsia="da-DK"/>
        </w:rPr>
      </w:pPr>
      <w:r w:rsidRPr="0089774C">
        <w:rPr>
          <w:rFonts w:eastAsia="Times New Roman" w:cs="Times New Roman"/>
          <w:color w:val="000000" w:themeColor="text1"/>
          <w:sz w:val="24"/>
          <w:szCs w:val="24"/>
          <w:lang w:eastAsia="da-DK"/>
        </w:rPr>
        <w:t> </w:t>
      </w:r>
      <w:r w:rsidR="00B50E99" w:rsidRPr="00B50E99">
        <w:rPr>
          <w:rFonts w:eastAsia="Times New Roman" w:cs="Times New Roman"/>
          <w:color w:val="000000" w:themeColor="text1"/>
          <w:sz w:val="24"/>
          <w:szCs w:val="24"/>
          <w:lang w:eastAsia="da-DK"/>
        </w:rPr>
        <w:t>Finn Kallesø Sørensen</w:t>
      </w:r>
      <w:r w:rsidR="00B50E99">
        <w:rPr>
          <w:rFonts w:eastAsia="Times New Roman" w:cs="Times New Roman"/>
          <w:color w:val="000000" w:themeColor="text1"/>
          <w:sz w:val="24"/>
          <w:szCs w:val="24"/>
          <w:lang w:eastAsia="da-DK"/>
        </w:rPr>
        <w:tab/>
      </w:r>
      <w:r w:rsidR="00B50E99">
        <w:rPr>
          <w:rFonts w:eastAsia="Times New Roman" w:cs="Times New Roman"/>
          <w:color w:val="000000" w:themeColor="text1"/>
          <w:sz w:val="24"/>
          <w:szCs w:val="24"/>
          <w:lang w:eastAsia="da-DK"/>
        </w:rPr>
        <w:tab/>
        <w:t>Teamleder, f</w:t>
      </w:r>
      <w:r w:rsidR="00B50E99" w:rsidRPr="00B50E99">
        <w:rPr>
          <w:rFonts w:eastAsia="Times New Roman" w:cs="Times New Roman"/>
          <w:color w:val="000000" w:themeColor="text1"/>
          <w:sz w:val="24"/>
          <w:szCs w:val="24"/>
          <w:lang w:eastAsia="da-DK"/>
        </w:rPr>
        <w:t>aglærer</w:t>
      </w:r>
    </w:p>
    <w:p w:rsidR="00B50E99" w:rsidRPr="00B50E99" w:rsidRDefault="00B50E99" w:rsidP="00B50E99">
      <w:pPr>
        <w:keepNext/>
        <w:shd w:val="clear" w:color="auto" w:fill="FAFBFD"/>
        <w:spacing w:after="200" w:line="240" w:lineRule="auto"/>
        <w:rPr>
          <w:rFonts w:eastAsia="Times New Roman" w:cs="Times New Roman"/>
          <w:color w:val="000000" w:themeColor="text1"/>
          <w:sz w:val="24"/>
          <w:szCs w:val="24"/>
          <w:lang w:eastAsia="da-DK"/>
        </w:rPr>
      </w:pPr>
      <w:r w:rsidRPr="00B50E99">
        <w:rPr>
          <w:rFonts w:eastAsia="Times New Roman" w:cs="Times New Roman"/>
          <w:color w:val="000000" w:themeColor="text1"/>
          <w:sz w:val="24"/>
          <w:szCs w:val="24"/>
          <w:lang w:eastAsia="da-DK"/>
        </w:rPr>
        <w:t>Pia Dean Pedersen</w:t>
      </w:r>
      <w:r w:rsidRPr="00B50E99">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B50E99">
        <w:rPr>
          <w:rFonts w:eastAsia="Times New Roman" w:cs="Times New Roman"/>
          <w:color w:val="000000" w:themeColor="text1"/>
          <w:sz w:val="24"/>
          <w:szCs w:val="24"/>
          <w:lang w:eastAsia="da-DK"/>
        </w:rPr>
        <w:t>Faglærer</w:t>
      </w:r>
      <w:r>
        <w:rPr>
          <w:rFonts w:eastAsia="Times New Roman" w:cs="Times New Roman"/>
          <w:color w:val="000000" w:themeColor="text1"/>
          <w:sz w:val="24"/>
          <w:szCs w:val="24"/>
          <w:lang w:eastAsia="da-DK"/>
        </w:rPr>
        <w:t xml:space="preserve">, </w:t>
      </w:r>
      <w:r w:rsidRPr="00B50E99">
        <w:rPr>
          <w:rFonts w:eastAsia="Times New Roman" w:cs="Times New Roman"/>
          <w:color w:val="000000" w:themeColor="text1"/>
          <w:sz w:val="24"/>
          <w:szCs w:val="24"/>
          <w:lang w:eastAsia="da-DK"/>
        </w:rPr>
        <w:t>Førstehjælp</w:t>
      </w:r>
      <w:r>
        <w:rPr>
          <w:rFonts w:eastAsia="Times New Roman" w:cs="Times New Roman"/>
          <w:color w:val="000000" w:themeColor="text1"/>
          <w:sz w:val="24"/>
          <w:szCs w:val="24"/>
          <w:lang w:eastAsia="da-DK"/>
        </w:rPr>
        <w:t xml:space="preserve">, </w:t>
      </w:r>
      <w:r w:rsidRPr="00B50E99">
        <w:rPr>
          <w:rFonts w:eastAsia="Times New Roman" w:cs="Times New Roman"/>
          <w:color w:val="000000" w:themeColor="text1"/>
          <w:sz w:val="24"/>
          <w:szCs w:val="24"/>
          <w:lang w:eastAsia="da-DK"/>
        </w:rPr>
        <w:t>Brandbekæmpelse</w:t>
      </w:r>
      <w:r>
        <w:rPr>
          <w:rFonts w:eastAsia="Times New Roman" w:cs="Times New Roman"/>
          <w:color w:val="000000" w:themeColor="text1"/>
          <w:sz w:val="24"/>
          <w:szCs w:val="24"/>
          <w:lang w:eastAsia="da-DK"/>
        </w:rPr>
        <w:t xml:space="preserve">, </w:t>
      </w:r>
      <w:r w:rsidRPr="00B50E99">
        <w:rPr>
          <w:rFonts w:eastAsia="Times New Roman" w:cs="Times New Roman"/>
          <w:color w:val="000000" w:themeColor="text1"/>
          <w:sz w:val="24"/>
          <w:szCs w:val="24"/>
          <w:lang w:eastAsia="da-DK"/>
        </w:rPr>
        <w:t>Elevplanskoordinator på MO</w:t>
      </w:r>
    </w:p>
    <w:p w:rsidR="00B50E99" w:rsidRPr="00B50E99" w:rsidRDefault="00B50E99" w:rsidP="00B50E99">
      <w:pPr>
        <w:keepNext/>
        <w:shd w:val="clear" w:color="auto" w:fill="FAFBFD"/>
        <w:spacing w:after="200" w:line="240" w:lineRule="auto"/>
        <w:rPr>
          <w:rFonts w:eastAsia="Times New Roman" w:cs="Times New Roman"/>
          <w:color w:val="000000" w:themeColor="text1"/>
          <w:sz w:val="24"/>
          <w:szCs w:val="24"/>
          <w:lang w:eastAsia="da-DK"/>
        </w:rPr>
      </w:pPr>
      <w:r w:rsidRPr="00B50E99">
        <w:rPr>
          <w:rFonts w:eastAsia="Times New Roman" w:cs="Times New Roman"/>
          <w:color w:val="000000" w:themeColor="text1"/>
          <w:sz w:val="24"/>
          <w:szCs w:val="24"/>
          <w:lang w:eastAsia="da-DK"/>
        </w:rPr>
        <w:t>Ebbe Pedersen</w:t>
      </w:r>
      <w:r w:rsidRPr="00B50E99">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B50E99">
        <w:rPr>
          <w:rFonts w:eastAsia="Times New Roman" w:cs="Times New Roman"/>
          <w:color w:val="000000" w:themeColor="text1"/>
          <w:sz w:val="24"/>
          <w:szCs w:val="24"/>
          <w:lang w:eastAsia="da-DK"/>
        </w:rPr>
        <w:t>Faglærer</w:t>
      </w:r>
      <w:r>
        <w:rPr>
          <w:rFonts w:eastAsia="Times New Roman" w:cs="Times New Roman"/>
          <w:color w:val="000000" w:themeColor="text1"/>
          <w:sz w:val="24"/>
          <w:szCs w:val="24"/>
          <w:lang w:eastAsia="da-DK"/>
        </w:rPr>
        <w:t xml:space="preserve">, </w:t>
      </w:r>
      <w:r w:rsidRPr="00B50E99">
        <w:rPr>
          <w:rFonts w:eastAsia="Times New Roman" w:cs="Times New Roman"/>
          <w:color w:val="000000" w:themeColor="text1"/>
          <w:sz w:val="24"/>
          <w:szCs w:val="24"/>
          <w:lang w:eastAsia="da-DK"/>
        </w:rPr>
        <w:t xml:space="preserve">Grundfagslærer </w:t>
      </w:r>
    </w:p>
    <w:p w:rsidR="00B50E99" w:rsidRPr="00B50E99" w:rsidRDefault="00B50E99" w:rsidP="00B50E99">
      <w:pPr>
        <w:keepNext/>
        <w:shd w:val="clear" w:color="auto" w:fill="FAFBFD"/>
        <w:spacing w:after="200" w:line="240" w:lineRule="auto"/>
        <w:rPr>
          <w:rFonts w:eastAsia="Times New Roman" w:cs="Times New Roman"/>
          <w:color w:val="000000" w:themeColor="text1"/>
          <w:sz w:val="24"/>
          <w:szCs w:val="24"/>
          <w:lang w:eastAsia="da-DK"/>
        </w:rPr>
      </w:pPr>
      <w:r w:rsidRPr="00B50E99">
        <w:rPr>
          <w:rFonts w:eastAsia="Times New Roman" w:cs="Times New Roman"/>
          <w:color w:val="000000" w:themeColor="text1"/>
          <w:sz w:val="24"/>
          <w:szCs w:val="24"/>
          <w:lang w:eastAsia="da-DK"/>
        </w:rPr>
        <w:t>Jeanette Hørup Sørensen</w:t>
      </w:r>
      <w:r w:rsidRPr="00B50E99">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B50E99">
        <w:rPr>
          <w:rFonts w:eastAsia="Times New Roman" w:cs="Times New Roman"/>
          <w:color w:val="000000" w:themeColor="text1"/>
          <w:sz w:val="24"/>
          <w:szCs w:val="24"/>
          <w:lang w:eastAsia="da-DK"/>
        </w:rPr>
        <w:t>Faglærer</w:t>
      </w:r>
      <w:r>
        <w:rPr>
          <w:rFonts w:eastAsia="Times New Roman" w:cs="Times New Roman"/>
          <w:color w:val="000000" w:themeColor="text1"/>
          <w:sz w:val="24"/>
          <w:szCs w:val="24"/>
          <w:lang w:eastAsia="da-DK"/>
        </w:rPr>
        <w:t xml:space="preserve">, </w:t>
      </w:r>
      <w:r w:rsidRPr="00B50E99">
        <w:rPr>
          <w:rFonts w:eastAsia="Times New Roman" w:cs="Times New Roman"/>
          <w:color w:val="000000" w:themeColor="text1"/>
          <w:sz w:val="24"/>
          <w:szCs w:val="24"/>
          <w:lang w:eastAsia="da-DK"/>
        </w:rPr>
        <w:t>Broen</w:t>
      </w:r>
    </w:p>
    <w:p w:rsidR="00B50E99" w:rsidRPr="00B50E99" w:rsidRDefault="00B50E99" w:rsidP="00B50E99">
      <w:pPr>
        <w:keepNext/>
        <w:shd w:val="clear" w:color="auto" w:fill="FAFBFD"/>
        <w:spacing w:after="200" w:line="240" w:lineRule="auto"/>
        <w:rPr>
          <w:rFonts w:eastAsia="Times New Roman" w:cs="Times New Roman"/>
          <w:color w:val="000000" w:themeColor="text1"/>
          <w:sz w:val="24"/>
          <w:szCs w:val="24"/>
          <w:lang w:eastAsia="da-DK"/>
        </w:rPr>
      </w:pPr>
      <w:r w:rsidRPr="00B50E99">
        <w:rPr>
          <w:rFonts w:eastAsia="Times New Roman" w:cs="Times New Roman"/>
          <w:color w:val="000000" w:themeColor="text1"/>
          <w:sz w:val="24"/>
          <w:szCs w:val="24"/>
          <w:lang w:eastAsia="da-DK"/>
        </w:rPr>
        <w:t>Lisbeth Hansen</w:t>
      </w:r>
      <w:r w:rsidRPr="00B50E99">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B50E99">
        <w:rPr>
          <w:rFonts w:eastAsia="Times New Roman" w:cs="Times New Roman"/>
          <w:color w:val="000000" w:themeColor="text1"/>
          <w:sz w:val="24"/>
          <w:szCs w:val="24"/>
          <w:lang w:eastAsia="da-DK"/>
        </w:rPr>
        <w:t>Faglærer</w:t>
      </w:r>
    </w:p>
    <w:p w:rsidR="009704AD" w:rsidRPr="0089774C" w:rsidRDefault="00B50E99" w:rsidP="00B50E99">
      <w:pPr>
        <w:keepNext/>
        <w:shd w:val="clear" w:color="auto" w:fill="FAFBFD"/>
        <w:spacing w:after="200" w:line="240" w:lineRule="auto"/>
        <w:rPr>
          <w:rFonts w:eastAsia="Times New Roman" w:cs="Arial"/>
          <w:color w:val="000000" w:themeColor="text1"/>
          <w:sz w:val="24"/>
          <w:szCs w:val="24"/>
          <w:lang w:eastAsia="da-DK"/>
        </w:rPr>
      </w:pPr>
      <w:r w:rsidRPr="00B50E99">
        <w:rPr>
          <w:rFonts w:eastAsia="Times New Roman" w:cs="Times New Roman"/>
          <w:color w:val="000000" w:themeColor="text1"/>
          <w:sz w:val="24"/>
          <w:szCs w:val="24"/>
          <w:lang w:eastAsia="da-DK"/>
        </w:rPr>
        <w:t>Charlotte W. Villumsen</w:t>
      </w:r>
      <w:r w:rsidRPr="00B50E99">
        <w:rPr>
          <w:rFonts w:eastAsia="Times New Roman" w:cs="Times New Roman"/>
          <w:color w:val="000000" w:themeColor="text1"/>
          <w:sz w:val="24"/>
          <w:szCs w:val="24"/>
          <w:lang w:eastAsia="da-DK"/>
        </w:rPr>
        <w:tab/>
      </w:r>
      <w:r>
        <w:rPr>
          <w:rFonts w:eastAsia="Times New Roman" w:cs="Times New Roman"/>
          <w:color w:val="000000" w:themeColor="text1"/>
          <w:sz w:val="24"/>
          <w:szCs w:val="24"/>
          <w:lang w:eastAsia="da-DK"/>
        </w:rPr>
        <w:tab/>
      </w:r>
      <w:r w:rsidRPr="00B50E99">
        <w:rPr>
          <w:rFonts w:eastAsia="Times New Roman" w:cs="Times New Roman"/>
          <w:color w:val="000000" w:themeColor="text1"/>
          <w:sz w:val="24"/>
          <w:szCs w:val="24"/>
          <w:lang w:eastAsia="da-DK"/>
        </w:rPr>
        <w:t>Faglærer</w:t>
      </w:r>
      <w:r>
        <w:rPr>
          <w:rFonts w:eastAsia="Times New Roman" w:cs="Times New Roman"/>
          <w:color w:val="000000" w:themeColor="text1"/>
          <w:sz w:val="24"/>
          <w:szCs w:val="24"/>
          <w:lang w:eastAsia="da-DK"/>
        </w:rPr>
        <w:t> </w:t>
      </w:r>
    </w:p>
    <w:p w:rsidR="009704AD" w:rsidRPr="0089774C" w:rsidRDefault="009704AD" w:rsidP="004245B0">
      <w:pPr>
        <w:keepNext/>
        <w:shd w:val="clear" w:color="auto" w:fill="FAFBFD"/>
        <w:spacing w:after="200" w:line="240" w:lineRule="auto"/>
        <w:rPr>
          <w:rFonts w:eastAsia="Times New Roman" w:cs="Arial"/>
          <w:color w:val="000000" w:themeColor="text1"/>
          <w:sz w:val="24"/>
          <w:szCs w:val="24"/>
          <w:lang w:eastAsia="da-DK"/>
        </w:rPr>
      </w:pPr>
      <w:r w:rsidRPr="0089774C">
        <w:rPr>
          <w:rFonts w:eastAsia="Times New Roman" w:cs="Times New Roman"/>
          <w:b/>
          <w:bCs/>
          <w:i/>
          <w:iCs/>
          <w:color w:val="000000" w:themeColor="text1"/>
          <w:sz w:val="24"/>
          <w:szCs w:val="24"/>
          <w:lang w:eastAsia="da-DK"/>
        </w:rPr>
        <w:t>Adresse:</w:t>
      </w:r>
      <w:r w:rsidRPr="0089774C">
        <w:rPr>
          <w:rFonts w:eastAsia="Times New Roman" w:cs="Times New Roman"/>
          <w:color w:val="000000" w:themeColor="text1"/>
          <w:sz w:val="24"/>
          <w:szCs w:val="24"/>
          <w:lang w:eastAsia="da-DK"/>
        </w:rPr>
        <w:t xml:space="preserve">     Undervisningen på </w:t>
      </w:r>
      <w:r w:rsidR="00B50E99">
        <w:rPr>
          <w:rFonts w:eastAsia="Times New Roman" w:cs="Times New Roman"/>
          <w:color w:val="000000" w:themeColor="text1"/>
          <w:sz w:val="24"/>
          <w:szCs w:val="24"/>
          <w:lang w:eastAsia="da-DK"/>
        </w:rPr>
        <w:t>fagretningen</w:t>
      </w:r>
      <w:r w:rsidRPr="0089774C">
        <w:rPr>
          <w:rFonts w:eastAsia="Times New Roman" w:cs="Times New Roman"/>
          <w:color w:val="000000" w:themeColor="text1"/>
          <w:sz w:val="24"/>
          <w:szCs w:val="24"/>
          <w:lang w:eastAsia="da-DK"/>
        </w:rPr>
        <w:t xml:space="preserve"> finder sted på </w:t>
      </w:r>
      <w:r w:rsidR="00750A1B" w:rsidRPr="0089774C">
        <w:rPr>
          <w:rFonts w:eastAsia="Times New Roman" w:cs="Times New Roman"/>
          <w:color w:val="000000" w:themeColor="text1"/>
          <w:sz w:val="24"/>
          <w:szCs w:val="24"/>
          <w:lang w:eastAsia="da-DK"/>
        </w:rPr>
        <w:t>Skjern Tekniske S</w:t>
      </w:r>
      <w:r w:rsidRPr="0089774C">
        <w:rPr>
          <w:rFonts w:eastAsia="Times New Roman" w:cs="Times New Roman"/>
          <w:color w:val="000000" w:themeColor="text1"/>
          <w:sz w:val="24"/>
          <w:szCs w:val="24"/>
          <w:lang w:eastAsia="da-DK"/>
        </w:rPr>
        <w:t>kole, Skolebyen 5, 6900 Skjern</w:t>
      </w:r>
    </w:p>
    <w:p w:rsidR="004245B0" w:rsidRDefault="004245B0" w:rsidP="009704AD">
      <w:pPr>
        <w:shd w:val="clear" w:color="auto" w:fill="FFFFFF"/>
        <w:spacing w:after="0" w:line="240" w:lineRule="auto"/>
      </w:pPr>
    </w:p>
    <w:p w:rsidR="009704AD" w:rsidRPr="0089774C" w:rsidRDefault="00225760" w:rsidP="009704AD">
      <w:pPr>
        <w:shd w:val="clear" w:color="auto" w:fill="FFFFFF"/>
        <w:spacing w:after="0" w:line="240" w:lineRule="auto"/>
        <w:rPr>
          <w:rFonts w:eastAsia="Times New Roman" w:cs="Arial"/>
          <w:b/>
          <w:bCs/>
          <w:color w:val="000000" w:themeColor="text1"/>
          <w:sz w:val="24"/>
          <w:szCs w:val="24"/>
          <w:shd w:val="clear" w:color="auto" w:fill="F0F3F9"/>
          <w:lang w:eastAsia="da-DK"/>
        </w:rPr>
      </w:pPr>
      <w:hyperlink r:id="rId10" w:history="1">
        <w:r w:rsidR="009704AD" w:rsidRPr="0089774C">
          <w:rPr>
            <w:rFonts w:eastAsia="Times New Roman" w:cs="Arial"/>
            <w:b/>
            <w:bCs/>
            <w:color w:val="000000" w:themeColor="text1"/>
            <w:sz w:val="24"/>
            <w:szCs w:val="24"/>
            <w:shd w:val="clear" w:color="auto" w:fill="F0F3F9"/>
            <w:lang w:eastAsia="da-DK"/>
          </w:rPr>
          <w:t>2.2 Didaktiske og metodiske overvejelser</w:t>
        </w:r>
      </w:hyperlink>
    </w:p>
    <w:p w:rsidR="00131218" w:rsidRDefault="00131218" w:rsidP="00131218">
      <w:pPr>
        <w:shd w:val="clear" w:color="auto" w:fill="FAFBFD"/>
        <w:spacing w:after="200" w:line="240" w:lineRule="auto"/>
        <w:rPr>
          <w:rFonts w:ascii="Calibri" w:eastAsia="Times New Roman" w:hAnsi="Calibri" w:cs="Arial"/>
          <w:color w:val="000000"/>
          <w:sz w:val="24"/>
          <w:szCs w:val="24"/>
          <w:lang w:eastAsia="da-DK"/>
        </w:rPr>
      </w:pPr>
      <w:r>
        <w:rPr>
          <w:rFonts w:ascii="Calibri" w:eastAsia="Times New Roman" w:hAnsi="Calibri" w:cs="Arial"/>
          <w:color w:val="000000"/>
          <w:sz w:val="24"/>
          <w:szCs w:val="24"/>
          <w:lang w:eastAsia="da-DK"/>
        </w:rPr>
        <w:t xml:space="preserve">Det pædagogiske, didaktiske og metodiske grundlag på </w:t>
      </w:r>
      <w:r w:rsidR="00AB0A71">
        <w:rPr>
          <w:rFonts w:ascii="Calibri" w:eastAsia="Times New Roman" w:hAnsi="Calibri" w:cs="Arial"/>
          <w:color w:val="000000"/>
          <w:sz w:val="24"/>
          <w:szCs w:val="24"/>
          <w:lang w:eastAsia="da-DK"/>
        </w:rPr>
        <w:t>mad og oplevelser</w:t>
      </w:r>
      <w:r>
        <w:rPr>
          <w:rFonts w:ascii="Calibri" w:eastAsia="Times New Roman" w:hAnsi="Calibri" w:cs="Arial"/>
          <w:color w:val="000000"/>
          <w:sz w:val="24"/>
          <w:szCs w:val="24"/>
          <w:lang w:eastAsia="da-DK"/>
        </w:rPr>
        <w:t xml:space="preserve"> tager udgangspunkt i det fælles pædagogiske didaktiske grundlag for erhvervsuddannelserne ved </w:t>
      </w:r>
      <w:proofErr w:type="spellStart"/>
      <w:r>
        <w:rPr>
          <w:rFonts w:ascii="Calibri" w:eastAsia="Times New Roman" w:hAnsi="Calibri" w:cs="Arial"/>
          <w:color w:val="000000"/>
          <w:sz w:val="24"/>
          <w:szCs w:val="24"/>
          <w:lang w:eastAsia="da-DK"/>
        </w:rPr>
        <w:t>UddannelsesCenter</w:t>
      </w:r>
      <w:proofErr w:type="spellEnd"/>
      <w:r>
        <w:rPr>
          <w:rFonts w:ascii="Calibri" w:eastAsia="Times New Roman" w:hAnsi="Calibri" w:cs="Arial"/>
          <w:color w:val="000000"/>
          <w:sz w:val="24"/>
          <w:szCs w:val="24"/>
          <w:lang w:eastAsia="da-DK"/>
        </w:rPr>
        <w:t xml:space="preserve"> Ringkøbing Skjern.</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Undervisningen er opdelt omkring emner</w:t>
      </w:r>
      <w:r w:rsidRPr="00880AA1">
        <w:rPr>
          <w:rFonts w:ascii="Calibri" w:eastAsia="Times New Roman" w:hAnsi="Calibri" w:cs="Arial"/>
          <w:color w:val="000000"/>
          <w:sz w:val="24"/>
          <w:szCs w:val="24"/>
          <w:lang w:eastAsia="da-DK"/>
        </w:rPr>
        <w:t>, som gennemføres i projektorganiserede forløb, der inddrager elevens erfaringer i relevante undervisningssituationer.</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Emnerne/p</w:t>
      </w:r>
      <w:r w:rsidRPr="00880AA1">
        <w:rPr>
          <w:rFonts w:ascii="Calibri" w:eastAsia="Times New Roman" w:hAnsi="Calibri" w:cs="Arial"/>
          <w:color w:val="000000"/>
          <w:sz w:val="24"/>
          <w:szCs w:val="24"/>
          <w:lang w:eastAsia="da-DK"/>
        </w:rPr>
        <w:t>roj</w:t>
      </w:r>
      <w:r>
        <w:rPr>
          <w:rFonts w:ascii="Calibri" w:eastAsia="Times New Roman" w:hAnsi="Calibri" w:cs="Arial"/>
          <w:color w:val="000000"/>
          <w:sz w:val="24"/>
          <w:szCs w:val="24"/>
          <w:lang w:eastAsia="da-DK"/>
        </w:rPr>
        <w:t>ekterne organiseres inden for fagretninge</w:t>
      </w:r>
      <w:r w:rsidR="00AB0A71">
        <w:rPr>
          <w:rFonts w:ascii="Calibri" w:eastAsia="Times New Roman" w:hAnsi="Calibri" w:cs="Arial"/>
          <w:color w:val="000000"/>
          <w:sz w:val="24"/>
          <w:szCs w:val="24"/>
          <w:lang w:eastAsia="da-DK"/>
        </w:rPr>
        <w:t>n</w:t>
      </w:r>
      <w:r w:rsidRPr="00880AA1">
        <w:rPr>
          <w:rFonts w:ascii="Calibri" w:eastAsia="Times New Roman" w:hAnsi="Calibri" w:cs="Arial"/>
          <w:color w:val="000000"/>
          <w:sz w:val="24"/>
          <w:szCs w:val="24"/>
          <w:lang w:eastAsia="da-DK"/>
        </w:rPr>
        <w:t xml:space="preserve"> og de almene kompetencer integreres i projekterne.</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Planlægningsprincipper for undervisningen</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lastRenderedPageBreak/>
        <w:t>Princippet i undervisningen bygger på den idé, at eleven gives betingelser for selv at kunne udvikle sin aktuelle viden</w:t>
      </w:r>
      <w:r>
        <w:rPr>
          <w:rFonts w:ascii="Calibri" w:eastAsia="Times New Roman" w:hAnsi="Calibri" w:cs="Arial"/>
          <w:color w:val="000000"/>
          <w:sz w:val="24"/>
          <w:szCs w:val="24"/>
          <w:lang w:eastAsia="da-DK"/>
        </w:rPr>
        <w:t xml:space="preserve"> ud fra en anerkendende tilgang til den enkelte elev</w:t>
      </w:r>
      <w:r w:rsidRPr="00880AA1">
        <w:rPr>
          <w:rFonts w:ascii="Calibri" w:eastAsia="Times New Roman" w:hAnsi="Calibri" w:cs="Arial"/>
          <w:color w:val="000000"/>
          <w:sz w:val="24"/>
          <w:szCs w:val="24"/>
          <w:lang w:eastAsia="da-DK"/>
        </w:rPr>
        <w:t>.</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 xml:space="preserve">Undervisningen baseres derfor på ideerne om en induktiv, funktionel </w:t>
      </w:r>
      <w:r>
        <w:rPr>
          <w:rFonts w:ascii="Calibri" w:eastAsia="Times New Roman" w:hAnsi="Calibri" w:cs="Arial"/>
          <w:color w:val="000000"/>
          <w:sz w:val="24"/>
          <w:szCs w:val="24"/>
          <w:lang w:eastAsia="da-DK"/>
        </w:rPr>
        <w:t>og</w:t>
      </w:r>
      <w:r w:rsidRPr="00880AA1">
        <w:rPr>
          <w:rFonts w:ascii="Calibri" w:eastAsia="Times New Roman" w:hAnsi="Calibri" w:cs="Arial"/>
          <w:color w:val="000000"/>
          <w:sz w:val="24"/>
          <w:szCs w:val="24"/>
          <w:lang w:eastAsia="da-DK"/>
        </w:rPr>
        <w:t xml:space="preserve"> helhedsorienteret planlægning af undervisning</w:t>
      </w:r>
      <w:r>
        <w:rPr>
          <w:rFonts w:ascii="Calibri" w:eastAsia="Times New Roman" w:hAnsi="Calibri" w:cs="Arial"/>
          <w:color w:val="000000"/>
          <w:sz w:val="24"/>
          <w:szCs w:val="24"/>
          <w:lang w:eastAsia="da-DK"/>
        </w:rPr>
        <w:t>en</w:t>
      </w:r>
      <w:r w:rsidRPr="00880AA1">
        <w:rPr>
          <w:rFonts w:ascii="Calibri" w:eastAsia="Times New Roman" w:hAnsi="Calibri" w:cs="Arial"/>
          <w:color w:val="000000"/>
          <w:sz w:val="24"/>
          <w:szCs w:val="24"/>
          <w:lang w:eastAsia="da-DK"/>
        </w:rPr>
        <w:t>.</w:t>
      </w:r>
    </w:p>
    <w:p w:rsidR="00131218" w:rsidRPr="00880AA1" w:rsidRDefault="00131218" w:rsidP="00131218">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Begrebet induktiv indikerer, at undervisningen tilrettelægges på en sådan måde, at eleven hjælpes til selv at skabe sin viden, erfaring og kunne ud fra oplevelser med løsning af opgaver og problemstillinger.</w:t>
      </w:r>
    </w:p>
    <w:p w:rsidR="00131218" w:rsidRPr="00880AA1" w:rsidRDefault="00131218" w:rsidP="00131218">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 xml:space="preserve">Funktionel indikerer, at undervisningen tilrettelægges i overensstemmelse med den praksis, der er gældende for </w:t>
      </w:r>
      <w:r>
        <w:rPr>
          <w:rFonts w:ascii="Calibri" w:eastAsia="Times New Roman" w:hAnsi="Calibri" w:cs="Arial"/>
          <w:color w:val="000000"/>
          <w:sz w:val="24"/>
          <w:szCs w:val="24"/>
          <w:lang w:eastAsia="da-DK"/>
        </w:rPr>
        <w:t>det hovedområde, som fagretningen tilhøre</w:t>
      </w:r>
      <w:r w:rsidRPr="00880AA1">
        <w:rPr>
          <w:rFonts w:ascii="Calibri" w:eastAsia="Times New Roman" w:hAnsi="Calibri" w:cs="Arial"/>
          <w:color w:val="000000"/>
          <w:sz w:val="24"/>
          <w:szCs w:val="24"/>
          <w:lang w:eastAsia="da-DK"/>
        </w:rPr>
        <w:t>.</w:t>
      </w:r>
    </w:p>
    <w:p w:rsidR="00131218" w:rsidRDefault="00131218" w:rsidP="00131218">
      <w:pPr>
        <w:shd w:val="clear" w:color="auto" w:fill="FAFBFD"/>
        <w:spacing w:after="200" w:line="240" w:lineRule="auto"/>
        <w:ind w:left="720" w:hanging="360"/>
        <w:rPr>
          <w:rFonts w:ascii="Calibri" w:eastAsia="Times New Roman" w:hAnsi="Calibri" w:cs="Arial"/>
          <w:color w:val="000000"/>
          <w:sz w:val="24"/>
          <w:szCs w:val="24"/>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 xml:space="preserve">Helhedsorienteret </w:t>
      </w:r>
      <w:r>
        <w:rPr>
          <w:rFonts w:ascii="Calibri" w:eastAsia="Times New Roman" w:hAnsi="Calibri" w:cs="Arial"/>
          <w:color w:val="000000"/>
          <w:sz w:val="24"/>
          <w:szCs w:val="24"/>
          <w:lang w:eastAsia="da-DK"/>
        </w:rPr>
        <w:t>indebærer, at de almene kompetencer inddrages i praksisnær undervisningssituationer således at eleverne oplever en sammenhæng mellem teori og praksis. Dette skal være med til at fremme elevens helhedsforståelse for den virkelighed, som han/hun senere skal agere i.</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Planlægningen af undervisningen har til hensigt at støtte eleven i at træffe et kvalificeret valg af uddannelse - ud fra vejledning og erfaringsdannelse gennem grundforløbets første del. Dette sker gennem en gradvis introduktion til forskellige uddannelser inden for fagretningen og opbyggelse af kompetencer - almene såvel som faglige.</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Organisering af undervisningen</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 xml:space="preserve">Undervisningen </w:t>
      </w:r>
      <w:r>
        <w:rPr>
          <w:rFonts w:ascii="Calibri" w:eastAsia="Times New Roman" w:hAnsi="Calibri" w:cs="Arial"/>
          <w:color w:val="000000"/>
          <w:sz w:val="24"/>
          <w:szCs w:val="24"/>
          <w:lang w:eastAsia="da-DK"/>
        </w:rPr>
        <w:t>på GF1:</w:t>
      </w:r>
    </w:p>
    <w:p w:rsidR="00131218" w:rsidRPr="00880AA1" w:rsidRDefault="00131218" w:rsidP="00131218">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Pr>
          <w:rFonts w:ascii="Calibri" w:eastAsia="Times New Roman" w:hAnsi="Calibri" w:cs="Arial"/>
          <w:color w:val="000000"/>
          <w:sz w:val="24"/>
          <w:szCs w:val="24"/>
          <w:lang w:eastAsia="da-DK"/>
        </w:rPr>
        <w:t>De</w:t>
      </w:r>
      <w:r w:rsidRPr="00880AA1">
        <w:rPr>
          <w:rFonts w:ascii="Calibri" w:eastAsia="Times New Roman" w:hAnsi="Calibri" w:cs="Arial"/>
          <w:color w:val="000000"/>
          <w:sz w:val="24"/>
          <w:szCs w:val="24"/>
          <w:lang w:eastAsia="da-DK"/>
        </w:rPr>
        <w:t xml:space="preserve"> </w:t>
      </w:r>
      <w:r>
        <w:rPr>
          <w:rFonts w:ascii="Calibri" w:eastAsia="Times New Roman" w:hAnsi="Calibri" w:cs="Arial"/>
          <w:color w:val="000000"/>
          <w:sz w:val="24"/>
          <w:szCs w:val="24"/>
          <w:lang w:eastAsia="da-DK"/>
        </w:rPr>
        <w:t>emne-/</w:t>
      </w:r>
      <w:r w:rsidRPr="00880AA1">
        <w:rPr>
          <w:rFonts w:ascii="Calibri" w:eastAsia="Times New Roman" w:hAnsi="Calibri" w:cs="Arial"/>
          <w:color w:val="000000"/>
          <w:sz w:val="24"/>
          <w:szCs w:val="24"/>
          <w:lang w:eastAsia="da-DK"/>
        </w:rPr>
        <w:t>projektorienterede forløb, hvor den helhedsorientere</w:t>
      </w:r>
      <w:r>
        <w:rPr>
          <w:rFonts w:ascii="Calibri" w:eastAsia="Times New Roman" w:hAnsi="Calibri" w:cs="Arial"/>
          <w:color w:val="000000"/>
          <w:sz w:val="24"/>
          <w:szCs w:val="24"/>
          <w:lang w:eastAsia="da-DK"/>
        </w:rPr>
        <w:t xml:space="preserve">de undervisning anvendes </w:t>
      </w:r>
      <w:r w:rsidRPr="00880AA1">
        <w:rPr>
          <w:rFonts w:ascii="Calibri" w:eastAsia="Times New Roman" w:hAnsi="Calibri" w:cs="Arial"/>
          <w:color w:val="000000"/>
          <w:sz w:val="24"/>
          <w:szCs w:val="24"/>
          <w:lang w:eastAsia="da-DK"/>
        </w:rPr>
        <w:t>medfører</w:t>
      </w:r>
      <w:r>
        <w:rPr>
          <w:rFonts w:ascii="Calibri" w:eastAsia="Times New Roman" w:hAnsi="Calibri" w:cs="Arial"/>
          <w:color w:val="000000"/>
          <w:sz w:val="24"/>
          <w:szCs w:val="24"/>
          <w:lang w:eastAsia="da-DK"/>
        </w:rPr>
        <w:t xml:space="preserve">, </w:t>
      </w:r>
      <w:r w:rsidRPr="00880AA1">
        <w:rPr>
          <w:rFonts w:ascii="Calibri" w:eastAsia="Times New Roman" w:hAnsi="Calibri" w:cs="Arial"/>
          <w:color w:val="000000"/>
          <w:sz w:val="24"/>
          <w:szCs w:val="24"/>
          <w:lang w:eastAsia="da-DK"/>
        </w:rPr>
        <w:t xml:space="preserve">at eleven </w:t>
      </w:r>
      <w:r>
        <w:rPr>
          <w:rFonts w:ascii="Calibri" w:eastAsia="Times New Roman" w:hAnsi="Calibri" w:cs="Arial"/>
          <w:color w:val="000000"/>
          <w:sz w:val="24"/>
          <w:szCs w:val="24"/>
          <w:lang w:eastAsia="da-DK"/>
        </w:rPr>
        <w:t>kan</w:t>
      </w:r>
      <w:r w:rsidRPr="00880AA1">
        <w:rPr>
          <w:rFonts w:ascii="Calibri" w:eastAsia="Times New Roman" w:hAnsi="Calibri" w:cs="Arial"/>
          <w:color w:val="000000"/>
          <w:sz w:val="24"/>
          <w:szCs w:val="24"/>
          <w:lang w:eastAsia="da-DK"/>
        </w:rPr>
        <w:t xml:space="preserve"> løse en opgave, der tilgodeser </w:t>
      </w:r>
      <w:r>
        <w:rPr>
          <w:rFonts w:ascii="Calibri" w:eastAsia="Times New Roman" w:hAnsi="Calibri" w:cs="Arial"/>
          <w:color w:val="000000"/>
          <w:sz w:val="24"/>
          <w:szCs w:val="24"/>
          <w:lang w:eastAsia="da-DK"/>
        </w:rPr>
        <w:t>fagretningens mål. Disse forløb danner</w:t>
      </w:r>
      <w:r w:rsidRPr="00880AA1">
        <w:rPr>
          <w:rFonts w:ascii="Calibri" w:eastAsia="Times New Roman" w:hAnsi="Calibri" w:cs="Arial"/>
          <w:color w:val="000000"/>
          <w:sz w:val="24"/>
          <w:szCs w:val="24"/>
          <w:lang w:eastAsia="da-DK"/>
        </w:rPr>
        <w:t xml:space="preserve"> udgangspunkt for </w:t>
      </w:r>
      <w:r>
        <w:rPr>
          <w:rFonts w:ascii="Calibri" w:eastAsia="Times New Roman" w:hAnsi="Calibri" w:cs="Arial"/>
          <w:color w:val="000000"/>
          <w:sz w:val="24"/>
          <w:szCs w:val="24"/>
          <w:lang w:eastAsia="da-DK"/>
        </w:rPr>
        <w:t>elevens valg a</w:t>
      </w:r>
      <w:r w:rsidR="00AB0A71">
        <w:rPr>
          <w:rFonts w:ascii="Calibri" w:eastAsia="Times New Roman" w:hAnsi="Calibri" w:cs="Arial"/>
          <w:color w:val="000000"/>
          <w:sz w:val="24"/>
          <w:szCs w:val="24"/>
          <w:lang w:eastAsia="da-DK"/>
        </w:rPr>
        <w:t>f</w:t>
      </w:r>
      <w:r>
        <w:rPr>
          <w:rFonts w:ascii="Calibri" w:eastAsia="Times New Roman" w:hAnsi="Calibri" w:cs="Arial"/>
          <w:color w:val="000000"/>
          <w:sz w:val="24"/>
          <w:szCs w:val="24"/>
          <w:lang w:eastAsia="da-DK"/>
        </w:rPr>
        <w:t xml:space="preserve"> videre uddannelse</w:t>
      </w:r>
      <w:r w:rsidRPr="00880AA1">
        <w:rPr>
          <w:rFonts w:ascii="Calibri" w:eastAsia="Times New Roman" w:hAnsi="Calibri" w:cs="Arial"/>
          <w:color w:val="000000"/>
          <w:sz w:val="24"/>
          <w:szCs w:val="24"/>
          <w:lang w:eastAsia="da-DK"/>
        </w:rPr>
        <w:t>.</w:t>
      </w:r>
    </w:p>
    <w:p w:rsidR="00131218" w:rsidRPr="00880AA1" w:rsidRDefault="00131218" w:rsidP="00131218">
      <w:pPr>
        <w:shd w:val="clear" w:color="auto" w:fill="FAFBFD"/>
        <w:spacing w:after="200" w:line="240" w:lineRule="auto"/>
        <w:ind w:left="720"/>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 </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Undervisningsdifferentiering</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 xml:space="preserve">Undervisningsdifferentieringen er et bærende princip i uddannelsesplanlægningen og tager udgangspunkt i </w:t>
      </w:r>
      <w:r w:rsidRPr="00880AA1">
        <w:rPr>
          <w:rFonts w:ascii="Calibri" w:eastAsia="Times New Roman" w:hAnsi="Calibri" w:cs="Arial"/>
          <w:color w:val="000000"/>
          <w:sz w:val="24"/>
          <w:szCs w:val="24"/>
          <w:lang w:eastAsia="da-DK"/>
        </w:rPr>
        <w:t xml:space="preserve">elevens </w:t>
      </w:r>
      <w:r>
        <w:rPr>
          <w:rFonts w:ascii="Calibri" w:eastAsia="Times New Roman" w:hAnsi="Calibri" w:cs="Arial"/>
          <w:color w:val="000000"/>
          <w:sz w:val="24"/>
          <w:szCs w:val="24"/>
          <w:lang w:eastAsia="da-DK"/>
        </w:rPr>
        <w:t>forudsætninger</w:t>
      </w:r>
      <w:r w:rsidRPr="00880AA1">
        <w:rPr>
          <w:rFonts w:ascii="Calibri" w:eastAsia="Times New Roman" w:hAnsi="Calibri" w:cs="Arial"/>
          <w:color w:val="000000"/>
          <w:sz w:val="24"/>
          <w:szCs w:val="24"/>
          <w:lang w:eastAsia="da-DK"/>
        </w:rPr>
        <w:t xml:space="preserve">. Undervisningen tilrettelægges inden for </w:t>
      </w:r>
      <w:r>
        <w:rPr>
          <w:rFonts w:ascii="Calibri" w:eastAsia="Times New Roman" w:hAnsi="Calibri" w:cs="Arial"/>
          <w:color w:val="000000"/>
          <w:sz w:val="24"/>
          <w:szCs w:val="24"/>
          <w:lang w:eastAsia="da-DK"/>
        </w:rPr>
        <w:t>fagretningens</w:t>
      </w:r>
      <w:r w:rsidRPr="00880AA1">
        <w:rPr>
          <w:rFonts w:ascii="Calibri" w:eastAsia="Times New Roman" w:hAnsi="Calibri" w:cs="Arial"/>
          <w:color w:val="000000"/>
          <w:sz w:val="24"/>
          <w:szCs w:val="24"/>
          <w:lang w:eastAsia="da-DK"/>
        </w:rPr>
        <w:t xml:space="preserve"> rammer, således at undervisningen tilpasses elevens forudsætninger.</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Måden, hvorpå der differentieres, er afhængig af kompetencer, undervisningens indhold og aktivitet. Et forløb kan f.eks. tilrettelægges således, at elevens erfaringer inddrages og danner grundlag for belysning og vurdering af en problemstilling.</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En anden anvendt differentieringsmetode er at arbejde med et fælles kernestof inden for et emne, hvorefter der individuelt eller i grupper arbejdes med delemner.</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I andre undervisningssituationer differentieres ved hjælp af yderligere metoder, f.eks.</w:t>
      </w:r>
    </w:p>
    <w:p w:rsidR="00131218" w:rsidRPr="00880AA1" w:rsidRDefault="00131218" w:rsidP="00131218">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Opgavemængden og opgavetypen</w:t>
      </w:r>
    </w:p>
    <w:p w:rsidR="00131218" w:rsidRPr="00880AA1" w:rsidRDefault="00131218" w:rsidP="00131218">
      <w:pPr>
        <w:shd w:val="clear" w:color="auto" w:fill="FAFBFD"/>
        <w:spacing w:after="20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Arbejdsmetoder og hjælpemidler.</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Elevindflydelse</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lastRenderedPageBreak/>
        <w:t>Underviserne i fagretningen</w:t>
      </w:r>
      <w:r w:rsidRPr="00880AA1">
        <w:rPr>
          <w:rFonts w:ascii="Calibri" w:eastAsia="Times New Roman" w:hAnsi="Calibri" w:cs="Arial"/>
          <w:color w:val="000000"/>
          <w:sz w:val="24"/>
          <w:szCs w:val="24"/>
          <w:lang w:eastAsia="da-DK"/>
        </w:rPr>
        <w:t xml:space="preserve"> søger at sikre elevens indflydelse på egen uddannelse ved, at det er den enkelte elevs opgave a</w:t>
      </w:r>
      <w:r>
        <w:rPr>
          <w:rFonts w:ascii="Calibri" w:eastAsia="Times New Roman" w:hAnsi="Calibri" w:cs="Arial"/>
          <w:color w:val="000000"/>
          <w:sz w:val="24"/>
          <w:szCs w:val="24"/>
          <w:lang w:eastAsia="da-DK"/>
        </w:rPr>
        <w:t>t udforme sin egen uddannelses</w:t>
      </w:r>
      <w:r w:rsidRPr="00880AA1">
        <w:rPr>
          <w:rFonts w:ascii="Calibri" w:eastAsia="Times New Roman" w:hAnsi="Calibri" w:cs="Arial"/>
          <w:color w:val="000000"/>
          <w:sz w:val="24"/>
          <w:szCs w:val="24"/>
          <w:lang w:eastAsia="da-DK"/>
        </w:rPr>
        <w:t>plan</w:t>
      </w:r>
      <w:r>
        <w:rPr>
          <w:rFonts w:ascii="Calibri" w:eastAsia="Times New Roman" w:hAnsi="Calibri" w:cs="Arial"/>
          <w:color w:val="000000"/>
          <w:sz w:val="24"/>
          <w:szCs w:val="24"/>
          <w:lang w:eastAsia="da-DK"/>
        </w:rPr>
        <w:t xml:space="preserve"> i forhold til valgfag,</w:t>
      </w:r>
      <w:r w:rsidRPr="00880AA1">
        <w:rPr>
          <w:rFonts w:ascii="Calibri" w:eastAsia="Times New Roman" w:hAnsi="Calibri" w:cs="Arial"/>
          <w:color w:val="000000"/>
          <w:sz w:val="24"/>
          <w:szCs w:val="24"/>
          <w:lang w:eastAsia="da-DK"/>
        </w:rPr>
        <w:t xml:space="preserve"> inden for de givne rammer og i tæt samarbejde med </w:t>
      </w:r>
      <w:r>
        <w:rPr>
          <w:rFonts w:ascii="Calibri" w:eastAsia="Times New Roman" w:hAnsi="Calibri" w:cs="Arial"/>
          <w:color w:val="000000"/>
          <w:sz w:val="24"/>
          <w:szCs w:val="24"/>
          <w:lang w:eastAsia="da-DK"/>
        </w:rPr>
        <w:t>underviseren</w:t>
      </w:r>
      <w:r w:rsidRPr="00880AA1">
        <w:rPr>
          <w:rFonts w:ascii="Calibri" w:eastAsia="Times New Roman" w:hAnsi="Calibri" w:cs="Arial"/>
          <w:color w:val="000000"/>
          <w:sz w:val="24"/>
          <w:szCs w:val="24"/>
          <w:lang w:eastAsia="da-DK"/>
        </w:rPr>
        <w:t>. Herigennem sikres, at uddannelsen bliver så individuel, som eleven har behov for.</w:t>
      </w:r>
      <w:r>
        <w:rPr>
          <w:rFonts w:ascii="Calibri" w:eastAsia="Times New Roman" w:hAnsi="Calibri" w:cs="Arial"/>
          <w:color w:val="000000"/>
          <w:sz w:val="24"/>
          <w:szCs w:val="24"/>
          <w:lang w:eastAsia="da-DK"/>
        </w:rPr>
        <w:t xml:space="preserve"> Ved at arbejde målrettet med elevindflydelse på egen uddannelse sikres det at eleven oplever ejerskab for egen læring.</w:t>
      </w:r>
    </w:p>
    <w:p w:rsidR="00131218" w:rsidRDefault="00131218" w:rsidP="00131218">
      <w:pPr>
        <w:shd w:val="clear" w:color="auto" w:fill="FAFBFD"/>
        <w:spacing w:after="200" w:line="240" w:lineRule="auto"/>
        <w:rPr>
          <w:rFonts w:ascii="Calibri" w:eastAsia="Times New Roman" w:hAnsi="Calibri" w:cs="Arial"/>
          <w:b/>
          <w:bCs/>
          <w:color w:val="000000"/>
          <w:sz w:val="24"/>
          <w:szCs w:val="24"/>
          <w:lang w:eastAsia="da-DK"/>
        </w:rPr>
      </w:pP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b/>
          <w:bCs/>
          <w:color w:val="000000"/>
          <w:sz w:val="24"/>
          <w:szCs w:val="24"/>
          <w:lang w:eastAsia="da-DK"/>
        </w:rPr>
        <w:t>Læringsroller og elevstyring</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Pr>
          <w:rFonts w:ascii="Calibri" w:eastAsia="Times New Roman" w:hAnsi="Calibri" w:cs="Arial"/>
          <w:color w:val="000000"/>
          <w:sz w:val="24"/>
          <w:szCs w:val="24"/>
          <w:lang w:eastAsia="da-DK"/>
        </w:rPr>
        <w:t>Underviseren</w:t>
      </w:r>
      <w:r w:rsidRPr="00880AA1">
        <w:rPr>
          <w:rFonts w:ascii="Calibri" w:eastAsia="Times New Roman" w:hAnsi="Calibri" w:cs="Arial"/>
          <w:color w:val="000000"/>
          <w:sz w:val="24"/>
          <w:szCs w:val="24"/>
          <w:lang w:eastAsia="da-DK"/>
        </w:rPr>
        <w:t xml:space="preserve"> fungerer typisk i tre forskellige roller:</w:t>
      </w:r>
    </w:p>
    <w:p w:rsidR="00131218" w:rsidRPr="00880AA1" w:rsidRDefault="00131218" w:rsidP="00131218">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Som</w:t>
      </w:r>
      <w:r w:rsidRPr="00880AA1">
        <w:rPr>
          <w:rFonts w:ascii="Calibri" w:eastAsia="Times New Roman" w:hAnsi="Calibri" w:cs="Arial"/>
          <w:i/>
          <w:iCs/>
          <w:color w:val="000000"/>
          <w:sz w:val="24"/>
          <w:szCs w:val="24"/>
          <w:lang w:eastAsia="da-DK"/>
        </w:rPr>
        <w:t> underviser</w:t>
      </w:r>
      <w:r w:rsidRPr="00880AA1">
        <w:rPr>
          <w:rFonts w:ascii="Calibri" w:eastAsia="Times New Roman" w:hAnsi="Calibri" w:cs="Arial"/>
          <w:color w:val="000000"/>
          <w:sz w:val="24"/>
          <w:szCs w:val="24"/>
          <w:lang w:eastAsia="da-DK"/>
        </w:rPr>
        <w:t>, hvor hun/han formidler et veldefineret emne.</w:t>
      </w:r>
    </w:p>
    <w:p w:rsidR="00131218" w:rsidRPr="00880AA1" w:rsidRDefault="00131218" w:rsidP="00131218">
      <w:pPr>
        <w:shd w:val="clear" w:color="auto" w:fill="FAFBFD"/>
        <w:spacing w:after="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Som</w:t>
      </w:r>
      <w:r w:rsidRPr="00880AA1">
        <w:rPr>
          <w:rFonts w:ascii="Calibri" w:eastAsia="Times New Roman" w:hAnsi="Calibri" w:cs="Arial"/>
          <w:i/>
          <w:iCs/>
          <w:color w:val="000000"/>
          <w:sz w:val="24"/>
          <w:szCs w:val="24"/>
          <w:lang w:eastAsia="da-DK"/>
        </w:rPr>
        <w:t> kontaktlærer</w:t>
      </w:r>
      <w:r w:rsidRPr="00880AA1">
        <w:rPr>
          <w:rFonts w:ascii="Calibri" w:eastAsia="Times New Roman" w:hAnsi="Calibri" w:cs="Arial"/>
          <w:color w:val="000000"/>
          <w:sz w:val="24"/>
          <w:szCs w:val="24"/>
          <w:lang w:eastAsia="da-DK"/>
        </w:rPr>
        <w:t>, der rådgiver og vejleder i forhold til elevens personlige uddannelsesplan.</w:t>
      </w:r>
    </w:p>
    <w:p w:rsidR="00131218" w:rsidRPr="00880AA1" w:rsidRDefault="00131218" w:rsidP="00131218">
      <w:pPr>
        <w:shd w:val="clear" w:color="auto" w:fill="FAFBFD"/>
        <w:spacing w:after="200" w:line="240" w:lineRule="auto"/>
        <w:ind w:left="720" w:hanging="360"/>
        <w:rPr>
          <w:rFonts w:ascii="Arial" w:eastAsia="Times New Roman" w:hAnsi="Arial" w:cs="Arial"/>
          <w:color w:val="000000"/>
          <w:sz w:val="20"/>
          <w:szCs w:val="20"/>
          <w:lang w:eastAsia="da-DK"/>
        </w:rPr>
      </w:pPr>
      <w:r w:rsidRPr="00880AA1">
        <w:rPr>
          <w:rFonts w:ascii="Symbol" w:eastAsia="Times New Roman" w:hAnsi="Symbol" w:cs="Arial"/>
          <w:color w:val="000000"/>
          <w:sz w:val="24"/>
          <w:szCs w:val="24"/>
          <w:lang w:eastAsia="da-DK"/>
        </w:rPr>
        <w:t></w:t>
      </w:r>
      <w:r w:rsidRPr="00880AA1">
        <w:rPr>
          <w:rFonts w:ascii="Times New Roman" w:eastAsia="Times New Roman" w:hAnsi="Times New Roman" w:cs="Times New Roman"/>
          <w:color w:val="000000"/>
          <w:sz w:val="14"/>
          <w:szCs w:val="14"/>
          <w:lang w:eastAsia="da-DK"/>
        </w:rPr>
        <w:t>         </w:t>
      </w:r>
      <w:r w:rsidRPr="00880AA1">
        <w:rPr>
          <w:rFonts w:ascii="Calibri" w:eastAsia="Times New Roman" w:hAnsi="Calibri" w:cs="Arial"/>
          <w:color w:val="000000"/>
          <w:sz w:val="24"/>
          <w:szCs w:val="24"/>
          <w:lang w:eastAsia="da-DK"/>
        </w:rPr>
        <w:t>Som </w:t>
      </w:r>
      <w:r w:rsidRPr="00880AA1">
        <w:rPr>
          <w:rFonts w:ascii="Calibri" w:eastAsia="Times New Roman" w:hAnsi="Calibri" w:cs="Arial"/>
          <w:i/>
          <w:iCs/>
          <w:color w:val="000000"/>
          <w:sz w:val="24"/>
          <w:szCs w:val="24"/>
          <w:lang w:eastAsia="da-DK"/>
        </w:rPr>
        <w:t>faglig vejleder</w:t>
      </w:r>
      <w:r w:rsidRPr="00880AA1">
        <w:rPr>
          <w:rFonts w:ascii="Calibri" w:eastAsia="Times New Roman" w:hAnsi="Calibri" w:cs="Arial"/>
          <w:color w:val="000000"/>
          <w:sz w:val="24"/>
          <w:szCs w:val="24"/>
          <w:lang w:eastAsia="da-DK"/>
        </w:rPr>
        <w:t xml:space="preserve">, når eleven arbejder selvstændigt med aktiviteterne, og </w:t>
      </w:r>
      <w:r>
        <w:rPr>
          <w:rFonts w:ascii="Calibri" w:eastAsia="Times New Roman" w:hAnsi="Calibri" w:cs="Arial"/>
          <w:color w:val="000000"/>
          <w:sz w:val="24"/>
          <w:szCs w:val="24"/>
          <w:lang w:eastAsia="da-DK"/>
        </w:rPr>
        <w:t>underviseren</w:t>
      </w:r>
      <w:r w:rsidRPr="00880AA1">
        <w:rPr>
          <w:rFonts w:ascii="Calibri" w:eastAsia="Times New Roman" w:hAnsi="Calibri" w:cs="Arial"/>
          <w:color w:val="000000"/>
          <w:sz w:val="24"/>
          <w:szCs w:val="24"/>
          <w:lang w:eastAsia="da-DK"/>
        </w:rPr>
        <w:t xml:space="preserve"> giver råd og vejledning.</w:t>
      </w:r>
    </w:p>
    <w:p w:rsidR="00131218" w:rsidRPr="00880AA1" w:rsidRDefault="00131218" w:rsidP="00131218">
      <w:pPr>
        <w:shd w:val="clear" w:color="auto" w:fill="FAFBFD"/>
        <w:spacing w:after="200" w:line="240" w:lineRule="auto"/>
        <w:rPr>
          <w:rFonts w:ascii="Arial" w:eastAsia="Times New Roman" w:hAnsi="Arial" w:cs="Arial"/>
          <w:color w:val="000000"/>
          <w:sz w:val="20"/>
          <w:szCs w:val="20"/>
          <w:lang w:eastAsia="da-DK"/>
        </w:rPr>
      </w:pPr>
      <w:r w:rsidRPr="00880AA1">
        <w:rPr>
          <w:rFonts w:ascii="Calibri" w:eastAsia="Times New Roman" w:hAnsi="Calibri" w:cs="Arial"/>
          <w:color w:val="000000"/>
          <w:sz w:val="24"/>
          <w:szCs w:val="24"/>
          <w:lang w:eastAsia="da-DK"/>
        </w:rPr>
        <w:t>Der lægges mere vægt på læreprocessen frem for på undervisning i traditionel forstand, hvilket betyder, at eleven skal være mere aktiv.</w:t>
      </w:r>
    </w:p>
    <w:p w:rsidR="00131218" w:rsidRPr="001C341B" w:rsidRDefault="00131218" w:rsidP="00131218">
      <w:pPr>
        <w:rPr>
          <w:b/>
          <w:sz w:val="24"/>
        </w:rPr>
      </w:pPr>
      <w:r w:rsidRPr="001C341B">
        <w:rPr>
          <w:b/>
          <w:sz w:val="24"/>
        </w:rPr>
        <w:t xml:space="preserve">Pædagogiske overvejelser </w:t>
      </w:r>
    </w:p>
    <w:p w:rsidR="00131218" w:rsidRDefault="00131218" w:rsidP="00131218">
      <w:r>
        <w:t xml:space="preserve">På grundforløbets første del (GF1) tilrettelægges undervisningen under hensyn til, at det er unge fra 9. og 10. klasse der er målgruppen. </w:t>
      </w:r>
    </w:p>
    <w:p w:rsidR="00131218" w:rsidRDefault="00131218" w:rsidP="00131218">
      <w:r>
        <w:t>Ud over ovenstående overvejelser omkring det overordnede pædagogiske, didaktiske og metodiske overvejelser tages der desuden hensyn til at de unge skal skabe sig en identitet som elev og senere faglært. Derfor er underviserens rolle at være meget synlig, agere som rollemodel og opsøge den enkelte elev løbende for at sikre at der sker den nødvendige fremdrift i elevens indlæring, da eleverne i denne aldersgruppe har en tendens til at skjule eventuelle behov for at få uddybet elementer af undervisningen. Undervisningen vil desuden udnytte elevernes motivation der bl.a. kan styrkes gennem undervisning hvor det undersøgende element indgår og styrker elevens lyst til læring, mere end at det er underviseren, der sætter gang i fastlagte opgaver.</w:t>
      </w:r>
    </w:p>
    <w:p w:rsidR="00131218" w:rsidRDefault="00131218" w:rsidP="00131218">
      <w:r>
        <w:t>Desuden har de unge adgang til en mentor der kan hjælpe med personlige/sociale problemstillinger.</w:t>
      </w:r>
    </w:p>
    <w:p w:rsidR="002720F8" w:rsidRPr="002720F8" w:rsidRDefault="002720F8" w:rsidP="009704AD">
      <w:pPr>
        <w:shd w:val="clear" w:color="auto" w:fill="FFFFFF"/>
        <w:spacing w:after="0" w:line="240" w:lineRule="auto"/>
        <w:rPr>
          <w:color w:val="C00000"/>
        </w:rPr>
      </w:pPr>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11" w:history="1">
        <w:r w:rsidR="009704AD" w:rsidRPr="0089774C">
          <w:rPr>
            <w:rFonts w:eastAsia="Times New Roman" w:cs="Arial"/>
            <w:b/>
            <w:bCs/>
            <w:color w:val="000000" w:themeColor="text1"/>
            <w:sz w:val="24"/>
            <w:szCs w:val="24"/>
            <w:shd w:val="clear" w:color="auto" w:fill="F0F3F9"/>
            <w:lang w:eastAsia="da-DK"/>
          </w:rPr>
          <w:t>2.3 Kriterier for vurdering af elevens kompetencer og forudsætninger</w:t>
        </w:r>
      </w:hyperlink>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12" w:history="1">
        <w:r w:rsidR="009704AD" w:rsidRPr="0089774C">
          <w:rPr>
            <w:rFonts w:eastAsia="Times New Roman" w:cs="Arial"/>
            <w:b/>
            <w:bCs/>
            <w:color w:val="000000" w:themeColor="text1"/>
            <w:sz w:val="24"/>
            <w:szCs w:val="24"/>
            <w:shd w:val="clear" w:color="auto" w:fill="F0F3F9"/>
            <w:lang w:eastAsia="da-DK"/>
          </w:rPr>
          <w:t>Kompetencevurdering</w:t>
        </w:r>
      </w:hyperlink>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Kompetencevurderingen foretages med henblik på at vurdere elevens forudsætninger for uddannelsen.</w:t>
      </w:r>
    </w:p>
    <w:p w:rsidR="009704AD"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De undervisningsmæssige forudsætni</w:t>
      </w:r>
      <w:r w:rsidR="00E046FB">
        <w:rPr>
          <w:rFonts w:eastAsia="Times New Roman" w:cs="Arial"/>
          <w:color w:val="000000" w:themeColor="text1"/>
          <w:sz w:val="24"/>
          <w:szCs w:val="24"/>
          <w:lang w:eastAsia="da-DK"/>
        </w:rPr>
        <w:t>nger og behov afklares ved en fø</w:t>
      </w:r>
      <w:r w:rsidRPr="0089774C">
        <w:rPr>
          <w:rFonts w:eastAsia="Times New Roman" w:cs="Arial"/>
          <w:color w:val="000000" w:themeColor="text1"/>
          <w:sz w:val="24"/>
          <w:szCs w:val="24"/>
          <w:lang w:eastAsia="da-DK"/>
        </w:rPr>
        <w:t>r</w:t>
      </w:r>
      <w:r w:rsidR="00FF4546">
        <w:rPr>
          <w:rFonts w:eastAsia="Times New Roman" w:cs="Arial"/>
          <w:color w:val="000000" w:themeColor="text1"/>
          <w:sz w:val="24"/>
          <w:szCs w:val="24"/>
          <w:lang w:eastAsia="da-DK"/>
        </w:rPr>
        <w:t>-</w:t>
      </w:r>
      <w:r w:rsidRPr="0089774C">
        <w:rPr>
          <w:rFonts w:eastAsia="Times New Roman" w:cs="Arial"/>
          <w:color w:val="000000" w:themeColor="text1"/>
          <w:sz w:val="24"/>
          <w:szCs w:val="24"/>
          <w:lang w:eastAsia="da-DK"/>
        </w:rPr>
        <w:t xml:space="preserve">samtale med elev/forældre/værge ca. 1 mdr. før grundforløbets start og i løbet af uddannelsens første 2 uger. </w:t>
      </w:r>
    </w:p>
    <w:p w:rsidR="0040222B" w:rsidRPr="002666CD" w:rsidRDefault="0040222B" w:rsidP="0040222B">
      <w:pPr>
        <w:shd w:val="clear" w:color="auto" w:fill="FAFBFD"/>
        <w:spacing w:after="200" w:line="240" w:lineRule="auto"/>
        <w:rPr>
          <w:rFonts w:eastAsia="Times New Roman" w:cs="Arial"/>
          <w:color w:val="000000" w:themeColor="text1"/>
          <w:sz w:val="24"/>
          <w:szCs w:val="24"/>
          <w:lang w:eastAsia="da-DK"/>
        </w:rPr>
      </w:pPr>
      <w:r w:rsidRPr="002666CD">
        <w:rPr>
          <w:rFonts w:eastAsia="Times New Roman" w:cs="Arial"/>
          <w:color w:val="000000" w:themeColor="text1"/>
          <w:sz w:val="24"/>
          <w:szCs w:val="24"/>
          <w:lang w:eastAsia="da-DK"/>
        </w:rPr>
        <w:t>Inden for de første 14 dage efter uddannelsens start afklares flg.: </w:t>
      </w:r>
    </w:p>
    <w:p w:rsidR="0040222B" w:rsidRPr="002666CD" w:rsidRDefault="0040222B" w:rsidP="0040222B">
      <w:pPr>
        <w:numPr>
          <w:ilvl w:val="0"/>
          <w:numId w:val="16"/>
        </w:numPr>
        <w:shd w:val="clear" w:color="auto" w:fill="FAFBFD"/>
        <w:spacing w:before="100" w:beforeAutospacing="1" w:after="0" w:afterAutospacing="1" w:line="240" w:lineRule="auto"/>
        <w:rPr>
          <w:rFonts w:ascii="Times New Roman" w:eastAsia="Times New Roman" w:hAnsi="Times New Roman" w:cs="Arial"/>
          <w:color w:val="000000" w:themeColor="text1"/>
          <w:sz w:val="24"/>
          <w:szCs w:val="24"/>
          <w:lang w:eastAsia="da-DK"/>
        </w:rPr>
      </w:pPr>
      <w:r w:rsidRPr="002666CD">
        <w:rPr>
          <w:rFonts w:ascii="Times New Roman" w:eastAsia="Times New Roman" w:hAnsi="Times New Roman" w:cs="Arial"/>
          <w:color w:val="000000" w:themeColor="text1"/>
          <w:sz w:val="24"/>
          <w:szCs w:val="24"/>
          <w:lang w:eastAsia="da-DK"/>
        </w:rPr>
        <w:lastRenderedPageBreak/>
        <w:t>V</w:t>
      </w:r>
      <w:r w:rsidRPr="002666CD">
        <w:rPr>
          <w:rFonts w:ascii="Times New Roman" w:eastAsia="Times New Roman" w:hAnsi="Times New Roman" w:cs="Arial"/>
          <w:i/>
          <w:iCs/>
          <w:color w:val="000000" w:themeColor="text1"/>
          <w:sz w:val="24"/>
          <w:szCs w:val="24"/>
          <w:lang w:eastAsia="da-DK"/>
        </w:rPr>
        <w:t>urdering af elevens behov for tiltag</w:t>
      </w:r>
      <w:r w:rsidRPr="002666CD">
        <w:rPr>
          <w:rFonts w:ascii="Times New Roman" w:eastAsia="Times New Roman" w:hAnsi="Times New Roman" w:cs="Arial"/>
          <w:color w:val="000000" w:themeColor="text1"/>
          <w:sz w:val="24"/>
          <w:szCs w:val="24"/>
          <w:lang w:eastAsia="da-DK"/>
        </w:rPr>
        <w:t>, der skal sikre elevens mulighed for at gennemføre den ønskede uddannelse, herunder specialpædagogisk støtte, brug af øvrige støttemuligheder og valg af faglig/almen valgfag. Vurderingen sker i samarbejde med VUC</w:t>
      </w:r>
    </w:p>
    <w:p w:rsidR="0040222B" w:rsidRPr="002666CD" w:rsidRDefault="0040222B" w:rsidP="0040222B">
      <w:pPr>
        <w:shd w:val="clear" w:color="auto" w:fill="FAFBFD"/>
        <w:spacing w:after="200" w:line="240" w:lineRule="auto"/>
        <w:ind w:left="1440"/>
        <w:rPr>
          <w:rFonts w:eastAsia="Times New Roman" w:cs="Arial"/>
          <w:i/>
          <w:iCs/>
          <w:color w:val="000000" w:themeColor="text1"/>
          <w:sz w:val="24"/>
          <w:szCs w:val="24"/>
          <w:lang w:eastAsia="da-DK"/>
        </w:rPr>
      </w:pPr>
      <w:r w:rsidRPr="002666CD">
        <w:rPr>
          <w:rFonts w:eastAsia="Times New Roman" w:cs="Arial"/>
          <w:i/>
          <w:iCs/>
          <w:color w:val="000000" w:themeColor="text1"/>
          <w:sz w:val="24"/>
          <w:szCs w:val="24"/>
          <w:lang w:eastAsia="da-DK"/>
        </w:rPr>
        <w:t>Denne vurdering har primært sigte på at afklare, om eleven har behov for supplerende kvalificering for at kunne gennemføre uddannelsen</w:t>
      </w:r>
    </w:p>
    <w:p w:rsidR="0040222B" w:rsidRPr="002666CD" w:rsidRDefault="0040222B" w:rsidP="0040222B">
      <w:pPr>
        <w:shd w:val="clear" w:color="auto" w:fill="FAFBFD"/>
        <w:spacing w:after="200" w:line="240" w:lineRule="auto"/>
        <w:ind w:left="1440"/>
        <w:rPr>
          <w:rFonts w:eastAsia="Times New Roman" w:cs="Arial"/>
          <w:iCs/>
          <w:color w:val="000000" w:themeColor="text1"/>
          <w:sz w:val="24"/>
          <w:szCs w:val="24"/>
          <w:lang w:eastAsia="da-DK"/>
        </w:rPr>
      </w:pPr>
      <w:r w:rsidRPr="002666CD">
        <w:rPr>
          <w:rFonts w:eastAsia="Times New Roman" w:cs="Arial"/>
          <w:iCs/>
          <w:color w:val="000000" w:themeColor="text1"/>
          <w:sz w:val="24"/>
          <w:szCs w:val="24"/>
          <w:lang w:eastAsia="da-DK"/>
        </w:rPr>
        <w:t xml:space="preserve">Hvis eleven efter 9. eller 10. klasse inden for de 14 måneder har deltaget på en anden uddannelse eller på anden måde erhvervet sig kompetencer (skolebeviser, certifikater ol.) vurderes disse ligeledes med henblik på opnåelse af eventuel merit </w:t>
      </w:r>
    </w:p>
    <w:p w:rsidR="0040222B" w:rsidRDefault="0040222B" w:rsidP="009704AD">
      <w:pPr>
        <w:shd w:val="clear" w:color="auto" w:fill="FAFBFD"/>
        <w:spacing w:after="200" w:line="240" w:lineRule="auto"/>
        <w:rPr>
          <w:rFonts w:eastAsia="Times New Roman" w:cs="Arial"/>
          <w:color w:val="000000" w:themeColor="text1"/>
          <w:sz w:val="24"/>
          <w:szCs w:val="24"/>
          <w:lang w:eastAsia="da-DK"/>
        </w:rPr>
      </w:pPr>
    </w:p>
    <w:p w:rsidR="00E046FB" w:rsidRDefault="00E046FB"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For at kunne vejlede eleven bedst muligt i forhold til valg af uddannelse vil eleven i de første 2 uger dels få en grundig introduktion til den valgte fagretning</w:t>
      </w:r>
      <w:r w:rsidR="00C333A2">
        <w:rPr>
          <w:rFonts w:eastAsia="Times New Roman" w:cs="Arial"/>
          <w:color w:val="000000" w:themeColor="text1"/>
          <w:sz w:val="24"/>
          <w:szCs w:val="24"/>
          <w:lang w:eastAsia="da-DK"/>
        </w:rPr>
        <w:t>, dels komme rundt i de andre fagretninger der udbydes på UddannelsesCenter Ringkøbing Skjern. Her er der mulighed for at få kendskab til uddannelser inden for alle 4 hovedområder. Desuden gives der en generel introduktion til de mange uddannelser man ikke kan tage på skolen.</w:t>
      </w:r>
    </w:p>
    <w:p w:rsidR="00FF4546" w:rsidRDefault="00C333A2"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Ud fra disse informationer skal eleven, sammen med sin kontaktlære en af de si</w:t>
      </w:r>
      <w:r w:rsidR="00FF4546">
        <w:rPr>
          <w:rFonts w:eastAsia="Times New Roman" w:cs="Arial"/>
          <w:color w:val="000000" w:themeColor="text1"/>
          <w:sz w:val="24"/>
          <w:szCs w:val="24"/>
          <w:lang w:eastAsia="da-DK"/>
        </w:rPr>
        <w:t>dste dage i de 2 uger dels afklare</w:t>
      </w:r>
      <w:r>
        <w:rPr>
          <w:rFonts w:eastAsia="Times New Roman" w:cs="Arial"/>
          <w:color w:val="000000" w:themeColor="text1"/>
          <w:sz w:val="24"/>
          <w:szCs w:val="24"/>
          <w:lang w:eastAsia="da-DK"/>
        </w:rPr>
        <w:t xml:space="preserve"> om eleven skal skifte fagretning, og hvis det ikke er tilfældet udarbejde </w:t>
      </w:r>
      <w:r w:rsidR="000614BE">
        <w:rPr>
          <w:rFonts w:eastAsia="Times New Roman" w:cs="Arial"/>
          <w:color w:val="000000" w:themeColor="text1"/>
          <w:sz w:val="24"/>
          <w:szCs w:val="24"/>
          <w:lang w:eastAsia="da-DK"/>
        </w:rPr>
        <w:t>den personlige uddannelsesplan, herunder valg af valgfag.</w:t>
      </w:r>
    </w:p>
    <w:p w:rsidR="00FF4546" w:rsidRPr="0089774C" w:rsidRDefault="00FF4546" w:rsidP="00FF4546">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Afklaringen resulterer i en tilpasset uddannelsesplan med eksempelvis:</w:t>
      </w:r>
    </w:p>
    <w:p w:rsidR="00FF4546" w:rsidRPr="0089774C" w:rsidRDefault="00FF4546" w:rsidP="00FF4546">
      <w:pPr>
        <w:pStyle w:val="Listeafsnit"/>
        <w:numPr>
          <w:ilvl w:val="0"/>
          <w:numId w:val="4"/>
        </w:numPr>
        <w:shd w:val="clear" w:color="auto" w:fill="FAFBFD"/>
        <w:spacing w:after="200"/>
        <w:rPr>
          <w:rFonts w:asciiTheme="minorHAnsi" w:hAnsiTheme="minorHAnsi" w:cs="Arial"/>
          <w:color w:val="000000" w:themeColor="text1"/>
        </w:rPr>
      </w:pPr>
      <w:r w:rsidRPr="0089774C">
        <w:rPr>
          <w:rFonts w:asciiTheme="minorHAnsi" w:hAnsiTheme="minorHAnsi" w:cs="Arial"/>
          <w:color w:val="000000" w:themeColor="text1"/>
        </w:rPr>
        <w:t>Valg af fagretning</w:t>
      </w:r>
    </w:p>
    <w:p w:rsidR="00FF4546" w:rsidRPr="0089774C" w:rsidRDefault="00FF4546" w:rsidP="00FF4546">
      <w:pPr>
        <w:pStyle w:val="Listeafsnit"/>
        <w:numPr>
          <w:ilvl w:val="0"/>
          <w:numId w:val="4"/>
        </w:numPr>
        <w:shd w:val="clear" w:color="auto" w:fill="FAFBFD"/>
        <w:spacing w:after="200"/>
        <w:rPr>
          <w:rFonts w:asciiTheme="minorHAnsi" w:hAnsiTheme="minorHAnsi" w:cs="Arial"/>
          <w:color w:val="000000" w:themeColor="text1"/>
        </w:rPr>
      </w:pPr>
      <w:proofErr w:type="gramStart"/>
      <w:r w:rsidRPr="0089774C">
        <w:rPr>
          <w:rFonts w:asciiTheme="minorHAnsi" w:hAnsiTheme="minorHAnsi" w:cs="Arial"/>
          <w:color w:val="000000" w:themeColor="text1"/>
        </w:rPr>
        <w:t>virksomhedsforlagt</w:t>
      </w:r>
      <w:proofErr w:type="gramEnd"/>
      <w:r w:rsidRPr="0089774C">
        <w:rPr>
          <w:rFonts w:asciiTheme="minorHAnsi" w:hAnsiTheme="minorHAnsi" w:cs="Arial"/>
          <w:color w:val="000000" w:themeColor="text1"/>
        </w:rPr>
        <w:t xml:space="preserve"> undervisning </w:t>
      </w:r>
    </w:p>
    <w:p w:rsidR="00FF4546" w:rsidRPr="0089774C" w:rsidRDefault="00FF4546" w:rsidP="00FF4546">
      <w:pPr>
        <w:pStyle w:val="Listeafsnit"/>
        <w:numPr>
          <w:ilvl w:val="0"/>
          <w:numId w:val="4"/>
        </w:numPr>
        <w:shd w:val="clear" w:color="auto" w:fill="FAFBFD"/>
        <w:spacing w:after="200"/>
        <w:rPr>
          <w:rFonts w:asciiTheme="minorHAnsi" w:hAnsiTheme="minorHAnsi" w:cs="Arial"/>
          <w:color w:val="000000" w:themeColor="text1"/>
        </w:rPr>
      </w:pPr>
      <w:proofErr w:type="gramStart"/>
      <w:r w:rsidRPr="0089774C">
        <w:rPr>
          <w:rFonts w:asciiTheme="minorHAnsi" w:hAnsiTheme="minorHAnsi" w:cs="Arial"/>
          <w:color w:val="000000" w:themeColor="text1"/>
        </w:rPr>
        <w:t>mulighed</w:t>
      </w:r>
      <w:proofErr w:type="gramEnd"/>
      <w:r w:rsidRPr="0089774C">
        <w:rPr>
          <w:rFonts w:asciiTheme="minorHAnsi" w:hAnsiTheme="minorHAnsi" w:cs="Arial"/>
          <w:color w:val="000000" w:themeColor="text1"/>
        </w:rPr>
        <w:t xml:space="preserve"> for at arbejde mere med de obligatoriske fag,</w:t>
      </w:r>
    </w:p>
    <w:p w:rsidR="00FF4546" w:rsidRPr="0089774C" w:rsidRDefault="00FF4546" w:rsidP="00FF4546">
      <w:pPr>
        <w:pStyle w:val="Listeafsnit"/>
        <w:numPr>
          <w:ilvl w:val="0"/>
          <w:numId w:val="4"/>
        </w:numPr>
        <w:shd w:val="clear" w:color="auto" w:fill="FAFBFD"/>
        <w:spacing w:after="200"/>
        <w:rPr>
          <w:rFonts w:asciiTheme="minorHAnsi" w:hAnsiTheme="minorHAnsi" w:cs="Arial"/>
          <w:color w:val="000000" w:themeColor="text1"/>
        </w:rPr>
      </w:pPr>
      <w:proofErr w:type="gramStart"/>
      <w:r w:rsidRPr="0089774C">
        <w:rPr>
          <w:rFonts w:asciiTheme="minorHAnsi" w:hAnsiTheme="minorHAnsi" w:cs="Arial"/>
          <w:color w:val="000000" w:themeColor="text1"/>
        </w:rPr>
        <w:t>fag</w:t>
      </w:r>
      <w:proofErr w:type="gramEnd"/>
      <w:r w:rsidRPr="0089774C">
        <w:rPr>
          <w:rFonts w:asciiTheme="minorHAnsi" w:hAnsiTheme="minorHAnsi" w:cs="Arial"/>
          <w:color w:val="000000" w:themeColor="text1"/>
        </w:rPr>
        <w:t xml:space="preserve"> på højere niveau</w:t>
      </w:r>
    </w:p>
    <w:p w:rsidR="00FF4546" w:rsidRPr="0089774C" w:rsidRDefault="00FF4546" w:rsidP="00FF4546">
      <w:pPr>
        <w:pStyle w:val="Listeafsnit"/>
        <w:numPr>
          <w:ilvl w:val="0"/>
          <w:numId w:val="4"/>
        </w:numPr>
        <w:shd w:val="clear" w:color="auto" w:fill="FAFBFD"/>
        <w:spacing w:after="200"/>
        <w:rPr>
          <w:rFonts w:asciiTheme="minorHAnsi" w:hAnsiTheme="minorHAnsi" w:cs="Arial"/>
          <w:color w:val="000000" w:themeColor="text1"/>
        </w:rPr>
      </w:pPr>
      <w:proofErr w:type="gramStart"/>
      <w:r w:rsidRPr="0089774C">
        <w:rPr>
          <w:rFonts w:asciiTheme="minorHAnsi" w:hAnsiTheme="minorHAnsi" w:cs="Arial"/>
          <w:color w:val="000000" w:themeColor="text1"/>
        </w:rPr>
        <w:t>særlig</w:t>
      </w:r>
      <w:proofErr w:type="gramEnd"/>
      <w:r w:rsidRPr="0089774C">
        <w:rPr>
          <w:rFonts w:asciiTheme="minorHAnsi" w:hAnsiTheme="minorHAnsi" w:cs="Arial"/>
          <w:color w:val="000000" w:themeColor="text1"/>
        </w:rPr>
        <w:t xml:space="preserve"> støtte.</w:t>
      </w:r>
    </w:p>
    <w:p w:rsidR="00FF4546" w:rsidRDefault="00FF4546" w:rsidP="009704AD">
      <w:pPr>
        <w:shd w:val="clear" w:color="auto" w:fill="FAFBFD"/>
        <w:spacing w:after="200" w:line="240" w:lineRule="auto"/>
        <w:rPr>
          <w:rFonts w:eastAsia="Times New Roman" w:cs="Arial"/>
          <w:color w:val="000000" w:themeColor="text1"/>
          <w:sz w:val="24"/>
          <w:szCs w:val="24"/>
          <w:lang w:eastAsia="da-DK"/>
        </w:rPr>
      </w:pPr>
    </w:p>
    <w:p w:rsidR="00A556BA" w:rsidRPr="0089774C" w:rsidRDefault="00C333A2"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Hvis eleven vælger af skifte fagretningen inden for skolen henvises eleven til en kontaktlære i den pågældende afdeling der ligeledes hjælper med udarbejdelsen af den personlige uddannelsesplan. Vælger eleven en fagretning uden for skolen er erhvervs- og uddannelsesvejlederen behjælpelig med at få skabt kontakt til den pågældende skole der derefter overtager ansvaret for at få udarbejdet den personlige uddannelsesplan.</w:t>
      </w:r>
    </w:p>
    <w:p w:rsidR="00BD03F6" w:rsidRPr="0089774C" w:rsidRDefault="00BD03F6" w:rsidP="009704AD">
      <w:pPr>
        <w:shd w:val="clear" w:color="auto" w:fill="FFFFFF"/>
        <w:spacing w:after="0" w:line="240" w:lineRule="auto"/>
        <w:rPr>
          <w:color w:val="000000" w:themeColor="text1"/>
          <w:sz w:val="24"/>
          <w:szCs w:val="24"/>
        </w:rPr>
      </w:pPr>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13" w:history="1">
        <w:r w:rsidR="009704AD" w:rsidRPr="0089774C">
          <w:rPr>
            <w:rFonts w:eastAsia="Times New Roman" w:cs="Arial"/>
            <w:b/>
            <w:bCs/>
            <w:color w:val="000000" w:themeColor="text1"/>
            <w:sz w:val="24"/>
            <w:szCs w:val="24"/>
            <w:shd w:val="clear" w:color="auto" w:fill="F0F3F9"/>
            <w:lang w:eastAsia="da-DK"/>
          </w:rPr>
          <w:t>2.4 Undervisningen i grundforløbet</w:t>
        </w:r>
      </w:hyperlink>
      <w:r w:rsidR="00FF4546">
        <w:rPr>
          <w:rFonts w:eastAsia="Times New Roman" w:cs="Arial"/>
          <w:b/>
          <w:bCs/>
          <w:color w:val="000000" w:themeColor="text1"/>
          <w:sz w:val="24"/>
          <w:szCs w:val="24"/>
          <w:shd w:val="clear" w:color="auto" w:fill="F0F3F9"/>
          <w:lang w:eastAsia="da-DK"/>
        </w:rPr>
        <w:t>s første del</w:t>
      </w:r>
    </w:p>
    <w:tbl>
      <w:tblPr>
        <w:tblpPr w:leftFromText="141" w:rightFromText="141"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5"/>
        <w:gridCol w:w="1649"/>
        <w:gridCol w:w="1705"/>
        <w:gridCol w:w="1372"/>
        <w:gridCol w:w="1306"/>
        <w:gridCol w:w="1192"/>
        <w:gridCol w:w="1039"/>
      </w:tblGrid>
      <w:tr w:rsidR="0089774C" w:rsidRPr="0089774C" w:rsidTr="00FF4546">
        <w:trPr>
          <w:trHeight w:val="204"/>
        </w:trPr>
        <w:tc>
          <w:tcPr>
            <w:tcW w:w="1365" w:type="dxa"/>
            <w:shd w:val="clear" w:color="auto" w:fill="auto"/>
            <w:tcMar>
              <w:top w:w="0" w:type="dxa"/>
              <w:left w:w="108" w:type="dxa"/>
              <w:bottom w:w="0" w:type="dxa"/>
              <w:right w:w="108" w:type="dxa"/>
            </w:tcMar>
            <w:vAlign w:val="center"/>
            <w:hideMark/>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Erhvervsfag 1</w:t>
            </w:r>
          </w:p>
        </w:tc>
        <w:tc>
          <w:tcPr>
            <w:tcW w:w="1649" w:type="dxa"/>
            <w:shd w:val="clear" w:color="auto" w:fill="auto"/>
            <w:tcMar>
              <w:top w:w="0" w:type="dxa"/>
              <w:left w:w="108" w:type="dxa"/>
              <w:bottom w:w="0" w:type="dxa"/>
              <w:right w:w="108" w:type="dxa"/>
            </w:tcMar>
            <w:vAlign w:val="center"/>
            <w:hideMark/>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Projekt</w:t>
            </w:r>
          </w:p>
        </w:tc>
        <w:tc>
          <w:tcPr>
            <w:tcW w:w="1705" w:type="dxa"/>
            <w:shd w:val="clear" w:color="auto" w:fill="auto"/>
            <w:tcMar>
              <w:top w:w="0" w:type="dxa"/>
              <w:left w:w="108" w:type="dxa"/>
              <w:bottom w:w="0" w:type="dxa"/>
              <w:right w:w="108" w:type="dxa"/>
            </w:tcMar>
            <w:vAlign w:val="center"/>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Projekt</w:t>
            </w:r>
          </w:p>
        </w:tc>
        <w:tc>
          <w:tcPr>
            <w:tcW w:w="1372" w:type="dxa"/>
            <w:shd w:val="clear" w:color="auto" w:fill="auto"/>
            <w:tcMar>
              <w:top w:w="0" w:type="dxa"/>
              <w:left w:w="108" w:type="dxa"/>
              <w:bottom w:w="0" w:type="dxa"/>
              <w:right w:w="108" w:type="dxa"/>
            </w:tcMar>
            <w:vAlign w:val="center"/>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Projekt</w:t>
            </w:r>
          </w:p>
        </w:tc>
        <w:tc>
          <w:tcPr>
            <w:tcW w:w="1306" w:type="dxa"/>
            <w:shd w:val="clear" w:color="auto" w:fill="auto"/>
            <w:tcMar>
              <w:top w:w="0" w:type="dxa"/>
              <w:left w:w="108" w:type="dxa"/>
              <w:bottom w:w="0" w:type="dxa"/>
              <w:right w:w="108" w:type="dxa"/>
            </w:tcMar>
            <w:vAlign w:val="center"/>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Projekt</w:t>
            </w:r>
          </w:p>
        </w:tc>
        <w:tc>
          <w:tcPr>
            <w:tcW w:w="1192" w:type="dxa"/>
            <w:vAlign w:val="center"/>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Projekt</w:t>
            </w:r>
          </w:p>
        </w:tc>
        <w:tc>
          <w:tcPr>
            <w:tcW w:w="1039" w:type="dxa"/>
            <w:vAlign w:val="center"/>
          </w:tcPr>
          <w:p w:rsidR="007912E0" w:rsidRPr="0089774C" w:rsidRDefault="007912E0" w:rsidP="00FF4546">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Projekt</w:t>
            </w:r>
          </w:p>
        </w:tc>
      </w:tr>
      <w:tr w:rsidR="0089774C" w:rsidRPr="0089774C" w:rsidTr="007912E0">
        <w:trPr>
          <w:trHeight w:val="204"/>
        </w:trPr>
        <w:tc>
          <w:tcPr>
            <w:tcW w:w="1365" w:type="dxa"/>
            <w:shd w:val="clear" w:color="auto" w:fill="auto"/>
            <w:tcMar>
              <w:top w:w="0" w:type="dxa"/>
              <w:left w:w="108" w:type="dxa"/>
              <w:bottom w:w="0" w:type="dxa"/>
              <w:right w:w="108" w:type="dxa"/>
            </w:tcMar>
            <w:vAlign w:val="center"/>
            <w:hideMark/>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2 uger</w:t>
            </w:r>
          </w:p>
        </w:tc>
        <w:tc>
          <w:tcPr>
            <w:tcW w:w="1649" w:type="dxa"/>
            <w:shd w:val="clear" w:color="auto" w:fill="auto"/>
            <w:tcMar>
              <w:top w:w="0" w:type="dxa"/>
              <w:left w:w="108" w:type="dxa"/>
              <w:bottom w:w="0" w:type="dxa"/>
              <w:right w:w="108" w:type="dxa"/>
            </w:tcMar>
            <w:vAlign w:val="center"/>
            <w:hideMark/>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uger</w:t>
            </w:r>
          </w:p>
        </w:tc>
        <w:tc>
          <w:tcPr>
            <w:tcW w:w="1705" w:type="dxa"/>
            <w:shd w:val="clear" w:color="auto" w:fill="auto"/>
            <w:tcMar>
              <w:top w:w="0" w:type="dxa"/>
              <w:left w:w="108" w:type="dxa"/>
              <w:bottom w:w="0" w:type="dxa"/>
              <w:right w:w="108" w:type="dxa"/>
            </w:tcMar>
            <w:vAlign w:val="center"/>
            <w:hideMark/>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uger</w:t>
            </w:r>
          </w:p>
        </w:tc>
        <w:tc>
          <w:tcPr>
            <w:tcW w:w="1372" w:type="dxa"/>
            <w:shd w:val="clear" w:color="auto" w:fill="auto"/>
            <w:tcMar>
              <w:top w:w="0" w:type="dxa"/>
              <w:left w:w="108" w:type="dxa"/>
              <w:bottom w:w="0" w:type="dxa"/>
              <w:right w:w="108" w:type="dxa"/>
            </w:tcMar>
            <w:vAlign w:val="center"/>
            <w:hideMark/>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uger</w:t>
            </w:r>
          </w:p>
        </w:tc>
        <w:tc>
          <w:tcPr>
            <w:tcW w:w="1306" w:type="dxa"/>
            <w:shd w:val="clear" w:color="auto" w:fill="auto"/>
            <w:tcMar>
              <w:top w:w="0" w:type="dxa"/>
              <w:left w:w="108" w:type="dxa"/>
              <w:bottom w:w="0" w:type="dxa"/>
              <w:right w:w="108" w:type="dxa"/>
            </w:tcMar>
            <w:vAlign w:val="center"/>
            <w:hideMark/>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3 uger</w:t>
            </w:r>
          </w:p>
        </w:tc>
        <w:tc>
          <w:tcPr>
            <w:tcW w:w="1192" w:type="dxa"/>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uger</w:t>
            </w:r>
          </w:p>
        </w:tc>
        <w:tc>
          <w:tcPr>
            <w:tcW w:w="1039" w:type="dxa"/>
          </w:tcPr>
          <w:p w:rsidR="007912E0" w:rsidRPr="0089774C" w:rsidRDefault="007912E0" w:rsidP="007912E0">
            <w:pPr>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uger</w:t>
            </w:r>
          </w:p>
        </w:tc>
      </w:tr>
    </w:tbl>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Varighed </w:t>
      </w:r>
      <w:r w:rsidR="00F24924" w:rsidRPr="0089774C">
        <w:rPr>
          <w:rFonts w:eastAsia="Times New Roman" w:cs="Arial"/>
          <w:color w:val="000000" w:themeColor="text1"/>
          <w:sz w:val="24"/>
          <w:szCs w:val="24"/>
          <w:lang w:eastAsia="da-DK"/>
        </w:rPr>
        <w:t>20 uger</w:t>
      </w:r>
      <w:r w:rsidRPr="0089774C">
        <w:rPr>
          <w:rFonts w:eastAsia="Times New Roman" w:cs="Arial"/>
          <w:color w:val="000000" w:themeColor="text1"/>
          <w:sz w:val="24"/>
          <w:szCs w:val="24"/>
          <w:lang w:eastAsia="da-DK"/>
        </w:rPr>
        <w:t>.</w:t>
      </w:r>
    </w:p>
    <w:p w:rsidR="007912E0" w:rsidRPr="0089774C" w:rsidRDefault="007912E0" w:rsidP="009704AD">
      <w:pPr>
        <w:shd w:val="clear" w:color="auto" w:fill="FAFBFD"/>
        <w:spacing w:after="200" w:line="240" w:lineRule="auto"/>
        <w:rPr>
          <w:rFonts w:eastAsia="Times New Roman" w:cs="Arial"/>
          <w:color w:val="000000" w:themeColor="text1"/>
          <w:sz w:val="24"/>
          <w:szCs w:val="24"/>
          <w:lang w:eastAsia="da-DK"/>
        </w:rPr>
      </w:pPr>
    </w:p>
    <w:p w:rsidR="00F24924" w:rsidRPr="0089774C" w:rsidRDefault="00F24924"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lastRenderedPageBreak/>
        <w:t xml:space="preserve">GF1 </w:t>
      </w:r>
      <w:r w:rsidR="007912E0" w:rsidRPr="0089774C">
        <w:rPr>
          <w:rFonts w:eastAsia="Times New Roman" w:cs="Arial"/>
          <w:color w:val="000000" w:themeColor="text1"/>
          <w:sz w:val="24"/>
          <w:szCs w:val="24"/>
          <w:lang w:eastAsia="da-DK"/>
        </w:rPr>
        <w:t>er opdelt i en indledende start med Erhvervsfag 1. Derefter er de sidste 18 uger inddelt i 6 projekter</w:t>
      </w:r>
      <w:r w:rsidR="0082759A">
        <w:rPr>
          <w:rFonts w:eastAsia="Times New Roman" w:cs="Arial"/>
          <w:color w:val="000000" w:themeColor="text1"/>
          <w:sz w:val="24"/>
          <w:szCs w:val="24"/>
          <w:lang w:eastAsia="da-DK"/>
        </w:rPr>
        <w:t xml:space="preserve"> af hver 3 ugers varighed,</w:t>
      </w:r>
      <w:r w:rsidR="007912E0" w:rsidRPr="0089774C">
        <w:rPr>
          <w:rFonts w:eastAsia="Times New Roman" w:cs="Arial"/>
          <w:color w:val="000000" w:themeColor="text1"/>
          <w:sz w:val="24"/>
          <w:szCs w:val="24"/>
          <w:lang w:eastAsia="da-DK"/>
        </w:rPr>
        <w:t xml:space="preserve"> hvori der indgår følgende fag:</w:t>
      </w:r>
    </w:p>
    <w:p w:rsidR="007912E0" w:rsidRPr="0089774C" w:rsidRDefault="008A7AE6" w:rsidP="007912E0">
      <w:pPr>
        <w:pStyle w:val="Listeafsnit"/>
        <w:numPr>
          <w:ilvl w:val="0"/>
          <w:numId w:val="5"/>
        </w:numPr>
        <w:shd w:val="clear" w:color="auto" w:fill="FAFBFD"/>
        <w:spacing w:after="200"/>
        <w:rPr>
          <w:rFonts w:asciiTheme="minorHAnsi" w:hAnsiTheme="minorHAnsi" w:cs="Arial"/>
          <w:color w:val="000000" w:themeColor="text1"/>
        </w:rPr>
      </w:pPr>
      <w:r w:rsidRPr="0089774C">
        <w:rPr>
          <w:rFonts w:asciiTheme="minorHAnsi" w:hAnsiTheme="minorHAnsi" w:cs="Arial"/>
          <w:color w:val="000000" w:themeColor="text1"/>
        </w:rPr>
        <w:t>Erhvervsfag</w:t>
      </w:r>
      <w:r w:rsidR="007912E0" w:rsidRPr="0089774C">
        <w:rPr>
          <w:rFonts w:asciiTheme="minorHAnsi" w:hAnsiTheme="minorHAnsi" w:cs="Arial"/>
          <w:color w:val="000000" w:themeColor="text1"/>
        </w:rPr>
        <w:t xml:space="preserve"> 2</w:t>
      </w:r>
    </w:p>
    <w:p w:rsidR="007912E0" w:rsidRPr="0089774C" w:rsidRDefault="008A7AE6" w:rsidP="007912E0">
      <w:pPr>
        <w:pStyle w:val="Listeafsnit"/>
        <w:numPr>
          <w:ilvl w:val="0"/>
          <w:numId w:val="5"/>
        </w:numPr>
        <w:shd w:val="clear" w:color="auto" w:fill="FAFBFD"/>
        <w:spacing w:after="200"/>
        <w:rPr>
          <w:rFonts w:asciiTheme="minorHAnsi" w:hAnsiTheme="minorHAnsi" w:cs="Arial"/>
          <w:color w:val="000000" w:themeColor="text1"/>
        </w:rPr>
      </w:pPr>
      <w:r w:rsidRPr="0089774C">
        <w:rPr>
          <w:rFonts w:asciiTheme="minorHAnsi" w:hAnsiTheme="minorHAnsi" w:cs="Arial"/>
          <w:color w:val="000000" w:themeColor="text1"/>
        </w:rPr>
        <w:t>Erhvervsfag</w:t>
      </w:r>
      <w:r w:rsidR="007912E0" w:rsidRPr="0089774C">
        <w:rPr>
          <w:rFonts w:asciiTheme="minorHAnsi" w:hAnsiTheme="minorHAnsi" w:cs="Arial"/>
          <w:color w:val="000000" w:themeColor="text1"/>
        </w:rPr>
        <w:t xml:space="preserve"> 3</w:t>
      </w:r>
    </w:p>
    <w:p w:rsidR="007912E0" w:rsidRPr="0089774C" w:rsidRDefault="008A7AE6" w:rsidP="007912E0">
      <w:pPr>
        <w:pStyle w:val="Listeafsnit"/>
        <w:numPr>
          <w:ilvl w:val="0"/>
          <w:numId w:val="5"/>
        </w:numPr>
        <w:shd w:val="clear" w:color="auto" w:fill="FAFBFD"/>
        <w:spacing w:after="200"/>
        <w:rPr>
          <w:rFonts w:asciiTheme="minorHAnsi" w:hAnsiTheme="minorHAnsi" w:cs="Arial"/>
          <w:color w:val="000000" w:themeColor="text1"/>
        </w:rPr>
      </w:pPr>
      <w:r w:rsidRPr="0089774C">
        <w:rPr>
          <w:rFonts w:asciiTheme="minorHAnsi" w:hAnsiTheme="minorHAnsi" w:cs="Arial"/>
          <w:color w:val="000000" w:themeColor="text1"/>
        </w:rPr>
        <w:t>Grundfag</w:t>
      </w:r>
      <w:r w:rsidR="007912E0" w:rsidRPr="0089774C">
        <w:rPr>
          <w:rFonts w:asciiTheme="minorHAnsi" w:hAnsiTheme="minorHAnsi" w:cs="Arial"/>
          <w:color w:val="000000" w:themeColor="text1"/>
        </w:rPr>
        <w:t xml:space="preserve"> (dansk)</w:t>
      </w:r>
    </w:p>
    <w:p w:rsidR="007912E0" w:rsidRPr="0089774C" w:rsidRDefault="00290CD0" w:rsidP="00290CD0">
      <w:pPr>
        <w:shd w:val="clear" w:color="auto" w:fill="FAFBFD"/>
        <w:spacing w:after="200"/>
        <w:rPr>
          <w:rFonts w:cs="Arial"/>
          <w:color w:val="000000" w:themeColor="text1"/>
          <w:sz w:val="24"/>
          <w:szCs w:val="24"/>
        </w:rPr>
      </w:pPr>
      <w:r w:rsidRPr="0089774C">
        <w:rPr>
          <w:rFonts w:cs="Arial"/>
          <w:color w:val="000000" w:themeColor="text1"/>
          <w:sz w:val="24"/>
          <w:szCs w:val="24"/>
        </w:rPr>
        <w:t>Herudover har eleven valgfag</w:t>
      </w:r>
      <w:r w:rsidR="008A7AE6">
        <w:rPr>
          <w:rFonts w:cs="Arial"/>
          <w:color w:val="000000" w:themeColor="text1"/>
          <w:sz w:val="24"/>
          <w:szCs w:val="24"/>
        </w:rPr>
        <w:t>,</w:t>
      </w:r>
      <w:r w:rsidR="0082759A">
        <w:rPr>
          <w:rFonts w:cs="Arial"/>
          <w:color w:val="000000" w:themeColor="text1"/>
          <w:sz w:val="24"/>
          <w:szCs w:val="24"/>
        </w:rPr>
        <w:t xml:space="preserve"> der kan være inden for følgende områder:</w:t>
      </w:r>
    </w:p>
    <w:p w:rsidR="007C2029" w:rsidRPr="00FF4546" w:rsidRDefault="007C2029" w:rsidP="007C2029">
      <w:pPr>
        <w:pStyle w:val="Listeafsnit"/>
        <w:numPr>
          <w:ilvl w:val="0"/>
          <w:numId w:val="9"/>
        </w:numPr>
        <w:shd w:val="clear" w:color="auto" w:fill="FAFBFD"/>
        <w:spacing w:after="200"/>
        <w:rPr>
          <w:rFonts w:asciiTheme="minorHAnsi" w:hAnsiTheme="minorHAnsi" w:cs="Arial"/>
          <w:color w:val="000000" w:themeColor="text1"/>
        </w:rPr>
      </w:pPr>
      <w:r w:rsidRPr="00FF4546">
        <w:rPr>
          <w:rFonts w:asciiTheme="minorHAnsi" w:hAnsiTheme="minorHAnsi" w:cs="Arial"/>
          <w:color w:val="000000" w:themeColor="text1"/>
        </w:rPr>
        <w:t>Støttefag</w:t>
      </w:r>
    </w:p>
    <w:p w:rsidR="007C2029" w:rsidRPr="00FF4546" w:rsidRDefault="007C2029" w:rsidP="007C2029">
      <w:pPr>
        <w:pStyle w:val="Listeafsnit"/>
        <w:numPr>
          <w:ilvl w:val="0"/>
          <w:numId w:val="9"/>
        </w:numPr>
        <w:shd w:val="clear" w:color="auto" w:fill="FAFBFD"/>
        <w:spacing w:after="200"/>
        <w:rPr>
          <w:rFonts w:asciiTheme="minorHAnsi" w:hAnsiTheme="minorHAnsi" w:cs="Arial"/>
          <w:color w:val="000000" w:themeColor="text1"/>
        </w:rPr>
      </w:pPr>
      <w:r w:rsidRPr="00FF4546">
        <w:rPr>
          <w:rFonts w:asciiTheme="minorHAnsi" w:hAnsiTheme="minorHAnsi" w:cs="Arial"/>
          <w:color w:val="000000" w:themeColor="text1"/>
        </w:rPr>
        <w:t>Bonusfag</w:t>
      </w:r>
    </w:p>
    <w:p w:rsidR="007C2029" w:rsidRPr="00FF4546" w:rsidRDefault="007C2029" w:rsidP="007C2029">
      <w:pPr>
        <w:pStyle w:val="Listeafsnit"/>
        <w:numPr>
          <w:ilvl w:val="0"/>
          <w:numId w:val="9"/>
        </w:numPr>
        <w:shd w:val="clear" w:color="auto" w:fill="FAFBFD"/>
        <w:spacing w:after="200"/>
        <w:rPr>
          <w:rFonts w:asciiTheme="minorHAnsi" w:hAnsiTheme="minorHAnsi" w:cs="Arial"/>
          <w:color w:val="000000" w:themeColor="text1"/>
        </w:rPr>
      </w:pPr>
      <w:r w:rsidRPr="00FF4546">
        <w:rPr>
          <w:rFonts w:asciiTheme="minorHAnsi" w:hAnsiTheme="minorHAnsi" w:cs="Arial"/>
          <w:color w:val="000000" w:themeColor="text1"/>
        </w:rPr>
        <w:t>Faglige fag</w:t>
      </w:r>
    </w:p>
    <w:p w:rsidR="009704AD"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r w:rsidRPr="0089774C">
        <w:rPr>
          <w:rFonts w:eastAsia="Times New Roman" w:cs="Arial"/>
          <w:color w:val="000000" w:themeColor="text1"/>
          <w:sz w:val="24"/>
          <w:szCs w:val="24"/>
          <w:lang w:eastAsia="da-DK"/>
        </w:rPr>
        <w:br/>
      </w:r>
      <w:r w:rsidR="00F27293">
        <w:rPr>
          <w:rFonts w:eastAsia="Times New Roman" w:cs="Arial"/>
          <w:color w:val="000000" w:themeColor="text1"/>
          <w:sz w:val="24"/>
          <w:szCs w:val="24"/>
          <w:lang w:eastAsia="da-DK"/>
        </w:rPr>
        <w:t>På Skjern Tekniske Skole er ambitionen at så meget som muligt at undervisningen foregår som en helhedsorienteret undervisning med vægt på den faglige d</w:t>
      </w:r>
      <w:r w:rsidR="00BF04BD">
        <w:rPr>
          <w:rFonts w:eastAsia="Times New Roman" w:cs="Arial"/>
          <w:color w:val="000000" w:themeColor="text1"/>
          <w:sz w:val="24"/>
          <w:szCs w:val="24"/>
          <w:lang w:eastAsia="da-DK"/>
        </w:rPr>
        <w:t xml:space="preserve">el. Således </w:t>
      </w:r>
      <w:r w:rsidR="0082759A">
        <w:rPr>
          <w:rFonts w:eastAsia="Times New Roman" w:cs="Arial"/>
          <w:color w:val="000000" w:themeColor="text1"/>
          <w:sz w:val="24"/>
          <w:szCs w:val="24"/>
          <w:lang w:eastAsia="da-DK"/>
        </w:rPr>
        <w:t>gennemføres</w:t>
      </w:r>
      <w:r w:rsidR="00BF04BD">
        <w:rPr>
          <w:rFonts w:eastAsia="Times New Roman" w:cs="Arial"/>
          <w:color w:val="000000" w:themeColor="text1"/>
          <w:sz w:val="24"/>
          <w:szCs w:val="24"/>
          <w:lang w:eastAsia="da-DK"/>
        </w:rPr>
        <w:t xml:space="preserve"> størstedelen</w:t>
      </w:r>
      <w:r w:rsidR="00F27293">
        <w:rPr>
          <w:rFonts w:eastAsia="Times New Roman" w:cs="Arial"/>
          <w:color w:val="000000" w:themeColor="text1"/>
          <w:sz w:val="24"/>
          <w:szCs w:val="24"/>
          <w:lang w:eastAsia="da-DK"/>
        </w:rPr>
        <w:t xml:space="preserve"> af undervisningen i køkkenet.</w:t>
      </w:r>
      <w:r w:rsidR="0082759A">
        <w:rPr>
          <w:rFonts w:eastAsia="Times New Roman" w:cs="Arial"/>
          <w:color w:val="000000" w:themeColor="text1"/>
          <w:sz w:val="24"/>
          <w:szCs w:val="24"/>
          <w:lang w:eastAsia="da-DK"/>
        </w:rPr>
        <w:t xml:space="preserve"> Suppleret med gennemgang af relevant teori hvor dette skønnes nødvendigt.</w:t>
      </w:r>
    </w:p>
    <w:p w:rsidR="00F27293" w:rsidRDefault="00F27293"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 xml:space="preserve">For at sikre at alle mål/delmål nås er undervisningen, efter de første 2 uger (Erhvervsfag1) opdelt i 6 projekter af 3 ugers varighed. I disse projekter </w:t>
      </w:r>
      <w:r w:rsidR="00E84D13">
        <w:rPr>
          <w:rFonts w:eastAsia="Times New Roman" w:cs="Arial"/>
          <w:color w:val="000000" w:themeColor="text1"/>
          <w:sz w:val="24"/>
          <w:szCs w:val="24"/>
          <w:lang w:eastAsia="da-DK"/>
        </w:rPr>
        <w:t>indgår</w:t>
      </w:r>
      <w:r>
        <w:rPr>
          <w:rFonts w:eastAsia="Times New Roman" w:cs="Arial"/>
          <w:color w:val="000000" w:themeColor="text1"/>
          <w:sz w:val="24"/>
          <w:szCs w:val="24"/>
          <w:lang w:eastAsia="da-DK"/>
        </w:rPr>
        <w:t xml:space="preserve"> de forskellige mål fra Erhvervsfag 2 og 3 samt fra grundfaget dansk fordelt således</w:t>
      </w:r>
      <w:r w:rsidR="00E84D13">
        <w:rPr>
          <w:rFonts w:eastAsia="Times New Roman" w:cs="Arial"/>
          <w:color w:val="000000" w:themeColor="text1"/>
          <w:sz w:val="24"/>
          <w:szCs w:val="24"/>
          <w:lang w:eastAsia="da-DK"/>
        </w:rPr>
        <w:t>,</w:t>
      </w:r>
      <w:r>
        <w:rPr>
          <w:rFonts w:eastAsia="Times New Roman" w:cs="Arial"/>
          <w:color w:val="000000" w:themeColor="text1"/>
          <w:sz w:val="24"/>
          <w:szCs w:val="24"/>
          <w:lang w:eastAsia="da-DK"/>
        </w:rPr>
        <w:t xml:space="preserve"> at eleven efter de sidste 18 uger af GF1 opfylder bekendtgørelsens mål.</w:t>
      </w:r>
    </w:p>
    <w:p w:rsidR="00F27293" w:rsidRDefault="00F27293"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Projekterne er beskrevet nedenfor med de tilhørende målpinde</w:t>
      </w:r>
      <w:r w:rsidR="008C21E7">
        <w:rPr>
          <w:rFonts w:eastAsia="Times New Roman" w:cs="Arial"/>
          <w:color w:val="000000" w:themeColor="text1"/>
          <w:sz w:val="24"/>
          <w:szCs w:val="24"/>
          <w:lang w:eastAsia="da-DK"/>
        </w:rPr>
        <w:t xml:space="preserve"> for henholdsvis Erhvervsfag 2 &amp; 3 samt grundfaget dansk</w:t>
      </w:r>
      <w:r>
        <w:rPr>
          <w:rFonts w:eastAsia="Times New Roman" w:cs="Arial"/>
          <w:color w:val="000000" w:themeColor="text1"/>
          <w:sz w:val="24"/>
          <w:szCs w:val="24"/>
          <w:lang w:eastAsia="da-DK"/>
        </w:rPr>
        <w:t>:</w:t>
      </w:r>
    </w:p>
    <w:tbl>
      <w:tblPr>
        <w:tblStyle w:val="Tabel-Gitter1"/>
        <w:tblpPr w:leftFromText="141" w:rightFromText="141" w:vertAnchor="page" w:horzAnchor="margin" w:tblpY="1636"/>
        <w:tblW w:w="0" w:type="auto"/>
        <w:tblLayout w:type="fixed"/>
        <w:tblLook w:val="04A0" w:firstRow="1" w:lastRow="0" w:firstColumn="1" w:lastColumn="0" w:noHBand="0" w:noVBand="1"/>
      </w:tblPr>
      <w:tblGrid>
        <w:gridCol w:w="1604"/>
        <w:gridCol w:w="1605"/>
        <w:gridCol w:w="1605"/>
        <w:gridCol w:w="1604"/>
        <w:gridCol w:w="1605"/>
        <w:gridCol w:w="1605"/>
      </w:tblGrid>
      <w:tr w:rsidR="002720F8" w:rsidRPr="00173FF7" w:rsidTr="00CD7663">
        <w:trPr>
          <w:trHeight w:val="515"/>
        </w:trPr>
        <w:tc>
          <w:tcPr>
            <w:tcW w:w="1604" w:type="dxa"/>
            <w:shd w:val="clear" w:color="auto" w:fill="E4205D"/>
          </w:tcPr>
          <w:p w:rsidR="002720F8" w:rsidRPr="00173FF7" w:rsidRDefault="002720F8" w:rsidP="00CD7663">
            <w:pPr>
              <w:jc w:val="center"/>
              <w:rPr>
                <w:b/>
                <w:sz w:val="18"/>
                <w:szCs w:val="18"/>
              </w:rPr>
            </w:pPr>
            <w:r w:rsidRPr="00173FF7">
              <w:rPr>
                <w:b/>
                <w:sz w:val="18"/>
                <w:szCs w:val="18"/>
              </w:rPr>
              <w:lastRenderedPageBreak/>
              <w:t xml:space="preserve">Sex, samfund og udflugt </w:t>
            </w:r>
          </w:p>
        </w:tc>
        <w:tc>
          <w:tcPr>
            <w:tcW w:w="1605" w:type="dxa"/>
            <w:shd w:val="clear" w:color="auto" w:fill="FF7605"/>
          </w:tcPr>
          <w:p w:rsidR="002720F8" w:rsidRPr="00173FF7" w:rsidRDefault="002720F8" w:rsidP="00CD7663">
            <w:pPr>
              <w:jc w:val="center"/>
              <w:rPr>
                <w:b/>
                <w:sz w:val="18"/>
                <w:szCs w:val="18"/>
              </w:rPr>
            </w:pPr>
            <w:r w:rsidRPr="00173FF7">
              <w:rPr>
                <w:b/>
                <w:sz w:val="18"/>
                <w:szCs w:val="18"/>
              </w:rPr>
              <w:t>Emma Gad</w:t>
            </w:r>
          </w:p>
          <w:p w:rsidR="002720F8" w:rsidRPr="00173FF7" w:rsidRDefault="002720F8" w:rsidP="00CD7663">
            <w:pPr>
              <w:jc w:val="center"/>
              <w:rPr>
                <w:b/>
                <w:sz w:val="18"/>
                <w:szCs w:val="18"/>
              </w:rPr>
            </w:pPr>
          </w:p>
        </w:tc>
        <w:tc>
          <w:tcPr>
            <w:tcW w:w="1605" w:type="dxa"/>
            <w:shd w:val="clear" w:color="auto" w:fill="538135" w:themeFill="accent6" w:themeFillShade="BF"/>
          </w:tcPr>
          <w:p w:rsidR="002720F8" w:rsidRPr="00173FF7" w:rsidRDefault="002720F8" w:rsidP="00CD7663">
            <w:pPr>
              <w:jc w:val="center"/>
              <w:rPr>
                <w:b/>
                <w:sz w:val="18"/>
                <w:szCs w:val="18"/>
              </w:rPr>
            </w:pPr>
            <w:r w:rsidRPr="00173FF7">
              <w:rPr>
                <w:b/>
                <w:sz w:val="18"/>
                <w:szCs w:val="18"/>
              </w:rPr>
              <w:t>Konkurrence /</w:t>
            </w:r>
            <w:proofErr w:type="spellStart"/>
            <w:r w:rsidRPr="00173FF7">
              <w:rPr>
                <w:b/>
                <w:sz w:val="18"/>
                <w:szCs w:val="18"/>
              </w:rPr>
              <w:t>skills</w:t>
            </w:r>
            <w:proofErr w:type="spellEnd"/>
          </w:p>
          <w:p w:rsidR="002720F8" w:rsidRPr="00173FF7" w:rsidRDefault="002720F8" w:rsidP="00CD7663">
            <w:pPr>
              <w:jc w:val="center"/>
              <w:rPr>
                <w:b/>
                <w:sz w:val="18"/>
                <w:szCs w:val="18"/>
              </w:rPr>
            </w:pPr>
          </w:p>
        </w:tc>
        <w:tc>
          <w:tcPr>
            <w:tcW w:w="1604" w:type="dxa"/>
            <w:shd w:val="clear" w:color="auto" w:fill="D8FB09"/>
          </w:tcPr>
          <w:p w:rsidR="002720F8" w:rsidRPr="00173FF7" w:rsidRDefault="002720F8" w:rsidP="00CD7663">
            <w:pPr>
              <w:jc w:val="center"/>
              <w:rPr>
                <w:b/>
                <w:sz w:val="18"/>
                <w:szCs w:val="18"/>
              </w:rPr>
            </w:pPr>
            <w:r w:rsidRPr="00173FF7">
              <w:rPr>
                <w:b/>
                <w:sz w:val="18"/>
                <w:szCs w:val="18"/>
              </w:rPr>
              <w:t>VFU</w:t>
            </w:r>
          </w:p>
          <w:p w:rsidR="002720F8" w:rsidRPr="00173FF7" w:rsidRDefault="002720F8" w:rsidP="00CD7663">
            <w:pPr>
              <w:jc w:val="center"/>
              <w:rPr>
                <w:b/>
                <w:sz w:val="18"/>
                <w:szCs w:val="18"/>
              </w:rPr>
            </w:pPr>
          </w:p>
        </w:tc>
        <w:tc>
          <w:tcPr>
            <w:tcW w:w="1605" w:type="dxa"/>
            <w:shd w:val="clear" w:color="auto" w:fill="1F4E79" w:themeFill="accent1" w:themeFillShade="80"/>
          </w:tcPr>
          <w:p w:rsidR="002720F8" w:rsidRPr="00173FF7" w:rsidRDefault="002720F8" w:rsidP="00CD7663">
            <w:pPr>
              <w:jc w:val="center"/>
              <w:rPr>
                <w:b/>
                <w:color w:val="FFFFFF" w:themeColor="background1"/>
                <w:sz w:val="18"/>
                <w:szCs w:val="18"/>
              </w:rPr>
            </w:pPr>
            <w:proofErr w:type="spellStart"/>
            <w:r w:rsidRPr="00173FF7">
              <w:rPr>
                <w:b/>
                <w:color w:val="FFFFFF" w:themeColor="background1"/>
                <w:sz w:val="18"/>
                <w:szCs w:val="18"/>
              </w:rPr>
              <w:t>Projektopg</w:t>
            </w:r>
            <w:proofErr w:type="spellEnd"/>
            <w:r w:rsidRPr="00066CD8">
              <w:rPr>
                <w:b/>
                <w:color w:val="FFFFFF" w:themeColor="background1"/>
                <w:sz w:val="18"/>
                <w:szCs w:val="18"/>
              </w:rPr>
              <w:t>.</w:t>
            </w:r>
          </w:p>
          <w:p w:rsidR="002720F8" w:rsidRPr="00173FF7" w:rsidRDefault="002720F8" w:rsidP="00CD7663">
            <w:pPr>
              <w:jc w:val="center"/>
              <w:rPr>
                <w:b/>
                <w:color w:val="FFFFFF" w:themeColor="background1"/>
                <w:sz w:val="18"/>
                <w:szCs w:val="18"/>
              </w:rPr>
            </w:pPr>
            <w:proofErr w:type="spellStart"/>
            <w:r w:rsidRPr="00173FF7">
              <w:rPr>
                <w:b/>
                <w:color w:val="FFFFFF" w:themeColor="background1"/>
                <w:sz w:val="18"/>
                <w:szCs w:val="18"/>
              </w:rPr>
              <w:t>Samarb</w:t>
            </w:r>
            <w:proofErr w:type="spellEnd"/>
            <w:r w:rsidRPr="00173FF7">
              <w:rPr>
                <w:b/>
                <w:color w:val="FFFFFF" w:themeColor="background1"/>
                <w:sz w:val="18"/>
                <w:szCs w:val="18"/>
              </w:rPr>
              <w:t>. Øv.</w:t>
            </w:r>
          </w:p>
          <w:p w:rsidR="002720F8" w:rsidRPr="00173FF7" w:rsidRDefault="002720F8" w:rsidP="00CD7663">
            <w:pPr>
              <w:jc w:val="center"/>
              <w:rPr>
                <w:b/>
                <w:sz w:val="18"/>
                <w:szCs w:val="18"/>
              </w:rPr>
            </w:pPr>
          </w:p>
        </w:tc>
        <w:tc>
          <w:tcPr>
            <w:tcW w:w="1605" w:type="dxa"/>
            <w:shd w:val="clear" w:color="auto" w:fill="FFC000"/>
          </w:tcPr>
          <w:p w:rsidR="002720F8" w:rsidRPr="00173FF7" w:rsidRDefault="002720F8" w:rsidP="00CD7663">
            <w:pPr>
              <w:jc w:val="center"/>
              <w:rPr>
                <w:b/>
                <w:sz w:val="18"/>
                <w:szCs w:val="18"/>
              </w:rPr>
            </w:pPr>
            <w:r w:rsidRPr="00173FF7">
              <w:rPr>
                <w:b/>
                <w:sz w:val="18"/>
                <w:szCs w:val="18"/>
              </w:rPr>
              <w:t>Repetition Eksamensforberedelse</w:t>
            </w:r>
          </w:p>
          <w:p w:rsidR="002720F8" w:rsidRPr="00173FF7" w:rsidRDefault="002720F8" w:rsidP="00CD7663">
            <w:pPr>
              <w:jc w:val="center"/>
              <w:rPr>
                <w:b/>
                <w:sz w:val="18"/>
                <w:szCs w:val="18"/>
              </w:rPr>
            </w:pPr>
            <w:r w:rsidRPr="00173FF7">
              <w:rPr>
                <w:b/>
                <w:sz w:val="18"/>
                <w:szCs w:val="18"/>
              </w:rPr>
              <w:t xml:space="preserve">Eksamen </w:t>
            </w:r>
          </w:p>
        </w:tc>
      </w:tr>
      <w:tr w:rsidR="002720F8" w:rsidRPr="00173FF7" w:rsidTr="00CD7663">
        <w:trPr>
          <w:trHeight w:val="528"/>
        </w:trPr>
        <w:tc>
          <w:tcPr>
            <w:tcW w:w="9628" w:type="dxa"/>
            <w:gridSpan w:val="6"/>
            <w:vAlign w:val="center"/>
          </w:tcPr>
          <w:p w:rsidR="002720F8" w:rsidRPr="0069634B" w:rsidRDefault="002720F8" w:rsidP="00CD7663">
            <w:pPr>
              <w:jc w:val="center"/>
              <w:rPr>
                <w:rFonts w:eastAsia="Times New Roman" w:cs="Tahoma"/>
                <w:b/>
                <w:color w:val="000000"/>
                <w:sz w:val="18"/>
                <w:szCs w:val="18"/>
                <w:lang w:eastAsia="da-DK"/>
              </w:rPr>
            </w:pPr>
            <w:r w:rsidRPr="009443E2">
              <w:rPr>
                <w:rFonts w:eastAsia="Times New Roman" w:cs="Tahoma"/>
                <w:b/>
                <w:color w:val="000000"/>
                <w:sz w:val="24"/>
                <w:szCs w:val="18"/>
                <w:lang w:eastAsia="da-DK"/>
              </w:rPr>
              <w:t>Erhvervsfag 2 &amp; 3</w:t>
            </w:r>
          </w:p>
        </w:tc>
      </w:tr>
      <w:tr w:rsidR="002720F8" w:rsidRPr="00173FF7" w:rsidTr="00CD7663">
        <w:trPr>
          <w:trHeight w:val="265"/>
        </w:trPr>
        <w:tc>
          <w:tcPr>
            <w:tcW w:w="1604" w:type="dxa"/>
          </w:tcPr>
          <w:p w:rsidR="002720F8" w:rsidRPr="0069634B" w:rsidRDefault="002720F8" w:rsidP="00CD7663">
            <w:pPr>
              <w:rPr>
                <w:rFonts w:eastAsia="Times New Roman" w:cs="Tahoma"/>
                <w:color w:val="000000"/>
                <w:sz w:val="18"/>
                <w:szCs w:val="18"/>
                <w:lang w:eastAsia="da-DK"/>
              </w:rPr>
            </w:pPr>
            <w:r w:rsidRPr="0069634B">
              <w:rPr>
                <w:rFonts w:cs="Tahoma"/>
                <w:color w:val="000000"/>
                <w:sz w:val="18"/>
                <w:szCs w:val="18"/>
              </w:rPr>
              <w:t>Formidle og diskutere grundlæggende samfundsforhold og aktuelle samfundsmæssige problemstillinger</w:t>
            </w: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t>Anvende forståelse for hvordan produktiv og inkluderende arbejdspladskultur kan skabes</w:t>
            </w:r>
          </w:p>
        </w:tc>
        <w:tc>
          <w:tcPr>
            <w:tcW w:w="1605" w:type="dxa"/>
          </w:tcPr>
          <w:p w:rsidR="002720F8" w:rsidRPr="0069634B" w:rsidRDefault="002720F8" w:rsidP="00CD7663">
            <w:pPr>
              <w:rPr>
                <w:sz w:val="18"/>
                <w:szCs w:val="18"/>
              </w:rPr>
            </w:pPr>
            <w:r w:rsidRPr="0069634B">
              <w:rPr>
                <w:sz w:val="18"/>
                <w:szCs w:val="18"/>
              </w:rPr>
              <w:t xml:space="preserve">Forklare </w:t>
            </w:r>
            <w:r>
              <w:rPr>
                <w:sz w:val="18"/>
                <w:szCs w:val="18"/>
              </w:rPr>
              <w:t>hvordan forskellige planlægningsværktøjer og –metoder kan anvendes</w:t>
            </w: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Beskrive egne kompetencer og sætte personlige uddannelsesmål.</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Reflektere over egen rolle og egen deltagelse i samarbejde om arbejdsopgaver.</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Planlægge, koordinere og udføre en arbejdsproces</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r w:rsidRPr="0069634B">
              <w:rPr>
                <w:rFonts w:cs="Tahoma"/>
                <w:color w:val="000000"/>
                <w:sz w:val="18"/>
                <w:szCs w:val="18"/>
              </w:rPr>
              <w:t>Reflektere over egen rolle og indflydelsesmuligheder på arbejdsmarkedet ud fra viden om virksomheder og organisationer samt deres regulering i det fagretslige system</w:t>
            </w: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t>Forklare forskellige typer af samarbejdsprocesser</w:t>
            </w:r>
          </w:p>
        </w:tc>
        <w:tc>
          <w:tcPr>
            <w:tcW w:w="1605" w:type="dxa"/>
          </w:tcPr>
          <w:p w:rsidR="002720F8" w:rsidRPr="0069634B" w:rsidRDefault="002720F8" w:rsidP="00CD7663">
            <w:pPr>
              <w:rPr>
                <w:sz w:val="18"/>
                <w:szCs w:val="18"/>
              </w:rPr>
            </w:pPr>
            <w:r>
              <w:rPr>
                <w:sz w:val="18"/>
                <w:szCs w:val="18"/>
              </w:rPr>
              <w:t>Dokumentere evalueringsværktøjer til evaluering af egen praktiske arbejdsproces.</w:t>
            </w: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Forstå og anvende faglige udtryk og begreber</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Vælge og praktisk anvende de faglige arbejdsmetoder, der er mest hensigtsmæssige i en given situation</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Dokumentere og formidle egne arbejdsprocesser, metoder og resultater</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r w:rsidRPr="0069634B">
              <w:rPr>
                <w:rFonts w:cs="Tahoma"/>
                <w:color w:val="000000"/>
                <w:sz w:val="18"/>
                <w:szCs w:val="18"/>
              </w:rPr>
              <w:t>Forklare betydningen af faktorer der den enkeltes levevilkår og sundhed, herunder privatøkonomiske forhold og livsstilsfaktorer som personlig hygiejne, kost og fysisk form</w:t>
            </w: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t>Diskutere valgte arbejdsmetoder i en given arbejdsproces, herunder foreslå ændringer eller andre metoder.</w:t>
            </w:r>
          </w:p>
        </w:tc>
        <w:tc>
          <w:tcPr>
            <w:tcW w:w="1605" w:type="dxa"/>
          </w:tcPr>
          <w:p w:rsidR="002720F8" w:rsidRPr="0069634B" w:rsidRDefault="002720F8" w:rsidP="00CD7663">
            <w:pPr>
              <w:rPr>
                <w:sz w:val="18"/>
                <w:szCs w:val="18"/>
              </w:rPr>
            </w:pPr>
            <w:r>
              <w:rPr>
                <w:sz w:val="18"/>
                <w:szCs w:val="18"/>
              </w:rPr>
              <w:t>Analysere, beskrive og kommunikere faglige forhold, der er relevante i forhold til fagretningen.</w:t>
            </w: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Lægge en målrettet plan for praktikpladssøgning.</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Skelne mellem innovation og udvikling samt mellem forskellige typer af innovation</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Dokumentere egne arbejdsprocesser og –metoder</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r w:rsidRPr="0069634B">
              <w:rPr>
                <w:rFonts w:cs="Tahoma"/>
                <w:color w:val="000000"/>
                <w:sz w:val="18"/>
                <w:szCs w:val="18"/>
              </w:rPr>
              <w:t>Forstå forhold, der påvirker seksualiteten, herunder seksuel sundhed, prævention, krop, køn og identitet.</w:t>
            </w: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t>Diskutere forskellige fagmetoder i forhold til parametre som miljø, sikkerhed og kvalitet</w:t>
            </w:r>
          </w:p>
        </w:tc>
        <w:tc>
          <w:tcPr>
            <w:tcW w:w="1605" w:type="dxa"/>
          </w:tcPr>
          <w:p w:rsidR="002720F8" w:rsidRPr="0069634B" w:rsidRDefault="002720F8" w:rsidP="00CD7663">
            <w:pPr>
              <w:rPr>
                <w:sz w:val="18"/>
                <w:szCs w:val="18"/>
              </w:rPr>
            </w:pPr>
            <w:r>
              <w:rPr>
                <w:sz w:val="18"/>
                <w:szCs w:val="18"/>
              </w:rPr>
              <w:t>Forklare og skelne mellem forskellige fagmetoder og deres relevans i konkrete sammenhænge</w:t>
            </w: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Vælge kommunikationsformer og –metoder, der er afpasset modtageren.</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Anvende innovationsredskaber og indgå i innovationsprocesser ved løsning af en praktisk opgave.</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Anvende innovative metoder i opgaveløsningen</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r w:rsidRPr="0069634B">
              <w:rPr>
                <w:rFonts w:cs="Tahoma"/>
                <w:color w:val="000000"/>
                <w:sz w:val="18"/>
                <w:szCs w:val="18"/>
              </w:rPr>
              <w:t>Bearbejde enkle og overskuelige eksempler på samspillet mellem samfundsudviklingen og udviklingen i virksomhederne, herunder de sundheds- og miljømæssige aspekter.</w:t>
            </w: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t>Indgå i en dialog om forskellige arbejdsmetoders anvendelighed i forskellige arbejdsmæssige sammenhænge</w:t>
            </w:r>
          </w:p>
        </w:tc>
        <w:tc>
          <w:tcPr>
            <w:tcW w:w="1605" w:type="dxa"/>
          </w:tcPr>
          <w:p w:rsidR="002720F8" w:rsidRPr="0069634B" w:rsidRDefault="002720F8" w:rsidP="00CD7663">
            <w:pPr>
              <w:rPr>
                <w:sz w:val="18"/>
                <w:szCs w:val="18"/>
              </w:rPr>
            </w:pPr>
            <w:r>
              <w:rPr>
                <w:sz w:val="18"/>
                <w:szCs w:val="18"/>
              </w:rPr>
              <w:t>Anvende planlægningsværktøjer og –metoder.</w:t>
            </w: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Anvende forskellige metoder og værktøjer til at dokumentere og formidle sine kompetencer ved skriftlige ansøgninger og mundtlige samtaler, herunder anvende obligatoriske it-værktøjer</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Søge og anvende relevante informationer og procedurebeskrivelser</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Evaluere egne og andre elevers arbejdsprocesser, metoder og resultater</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r w:rsidRPr="0069634B">
              <w:rPr>
                <w:rFonts w:cs="Tahoma"/>
                <w:color w:val="000000"/>
                <w:sz w:val="18"/>
                <w:szCs w:val="18"/>
              </w:rPr>
              <w:t xml:space="preserve">Reflektere over egen rolle og </w:t>
            </w:r>
            <w:r w:rsidRPr="0069634B">
              <w:rPr>
                <w:rFonts w:cs="Tahoma"/>
                <w:color w:val="000000"/>
                <w:sz w:val="18"/>
                <w:szCs w:val="18"/>
              </w:rPr>
              <w:lastRenderedPageBreak/>
              <w:t>indflydelsesmuligheder i samfundet</w:t>
            </w: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lastRenderedPageBreak/>
              <w:t xml:space="preserve">Diskutere arbejdspsykologiske emner og </w:t>
            </w:r>
            <w:r w:rsidRPr="0069634B">
              <w:rPr>
                <w:rFonts w:eastAsia="Times New Roman" w:cs="Tahoma"/>
                <w:color w:val="000000"/>
                <w:sz w:val="18"/>
                <w:szCs w:val="18"/>
                <w:lang w:eastAsia="da-DK"/>
              </w:rPr>
              <w:lastRenderedPageBreak/>
              <w:t>interkulturelle faktorers indflydelse på menneskers adfærd.</w:t>
            </w:r>
          </w:p>
        </w:tc>
        <w:tc>
          <w:tcPr>
            <w:tcW w:w="1605" w:type="dxa"/>
          </w:tcPr>
          <w:p w:rsidR="002720F8" w:rsidRPr="0069634B" w:rsidRDefault="002720F8" w:rsidP="00CD7663">
            <w:pPr>
              <w:rPr>
                <w:sz w:val="18"/>
                <w:szCs w:val="18"/>
              </w:rPr>
            </w:pP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 xml:space="preserve">Evaluere egen praktikpladssøgning i forhold til </w:t>
            </w:r>
            <w:r>
              <w:rPr>
                <w:rFonts w:eastAsia="Times New Roman" w:cs="Tahoma"/>
                <w:color w:val="000000"/>
                <w:sz w:val="18"/>
                <w:szCs w:val="18"/>
                <w:lang w:eastAsia="da-DK"/>
              </w:rPr>
              <w:lastRenderedPageBreak/>
              <w:t>uddannelsesønsker, egne kompetencer og efterspørgslen på arbejdsmarkedet.</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lastRenderedPageBreak/>
              <w:t xml:space="preserve">Fungere i forskellige </w:t>
            </w:r>
            <w:r>
              <w:rPr>
                <w:rFonts w:eastAsia="Times New Roman" w:cs="Tahoma"/>
                <w:color w:val="000000"/>
                <w:sz w:val="18"/>
                <w:szCs w:val="18"/>
                <w:lang w:eastAsia="da-DK"/>
              </w:rPr>
              <w:lastRenderedPageBreak/>
              <w:t>samarbejdssituationer</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lastRenderedPageBreak/>
              <w:t xml:space="preserve">Forklare og anvende eksisterende faglig </w:t>
            </w:r>
            <w:r>
              <w:rPr>
                <w:rFonts w:eastAsia="Times New Roman" w:cs="Tahoma"/>
                <w:color w:val="000000"/>
                <w:sz w:val="18"/>
                <w:szCs w:val="18"/>
                <w:lang w:eastAsia="da-DK"/>
              </w:rPr>
              <w:lastRenderedPageBreak/>
              <w:t>dokumentation i en praktisk arbejdsproces f.eks. følge et diagram, anvende statistik, følge en vejledning.</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p>
        </w:tc>
        <w:tc>
          <w:tcPr>
            <w:tcW w:w="1605" w:type="dxa"/>
          </w:tcPr>
          <w:p w:rsidR="002720F8" w:rsidRPr="0069634B" w:rsidRDefault="002720F8" w:rsidP="00CD7663">
            <w:pPr>
              <w:rPr>
                <w:rFonts w:eastAsia="Times New Roman" w:cs="Tahoma"/>
                <w:color w:val="000000"/>
                <w:sz w:val="18"/>
                <w:szCs w:val="18"/>
                <w:lang w:eastAsia="da-DK"/>
              </w:rPr>
            </w:pPr>
            <w:r w:rsidRPr="0069634B">
              <w:rPr>
                <w:rFonts w:eastAsia="Times New Roman" w:cs="Tahoma"/>
                <w:color w:val="000000"/>
                <w:sz w:val="18"/>
                <w:szCs w:val="18"/>
                <w:lang w:eastAsia="da-DK"/>
              </w:rPr>
              <w:t>Anvende forståelse for samarbejde og samspils betydning i en arbejdsproces.</w:t>
            </w:r>
          </w:p>
        </w:tc>
        <w:tc>
          <w:tcPr>
            <w:tcW w:w="1605" w:type="dxa"/>
          </w:tcPr>
          <w:p w:rsidR="002720F8" w:rsidRPr="0069634B" w:rsidRDefault="002720F8" w:rsidP="00CD7663">
            <w:pPr>
              <w:rPr>
                <w:sz w:val="18"/>
                <w:szCs w:val="18"/>
              </w:rPr>
            </w:pP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Anvende værktøjer til at opbygge netværk</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U</w:t>
            </w:r>
            <w:r w:rsidRPr="00066CD8">
              <w:rPr>
                <w:rFonts w:eastAsia="Times New Roman" w:cs="Tahoma"/>
                <w:color w:val="000000"/>
                <w:sz w:val="18"/>
                <w:szCs w:val="18"/>
                <w:lang w:eastAsia="da-DK"/>
              </w:rPr>
              <w:t>darbejde relevant faglig dokumentation som arbejdssedler, egenkontrol</w:t>
            </w:r>
            <w:r>
              <w:rPr>
                <w:rFonts w:eastAsia="Times New Roman" w:cs="Tahoma"/>
                <w:color w:val="000000"/>
                <w:sz w:val="18"/>
                <w:szCs w:val="18"/>
                <w:lang w:eastAsia="da-DK"/>
              </w:rPr>
              <w:t xml:space="preserve"> o.l.</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P</w:t>
            </w:r>
            <w:r w:rsidRPr="00B26F24">
              <w:rPr>
                <w:rFonts w:eastAsia="Times New Roman" w:cs="Tahoma"/>
                <w:color w:val="000000"/>
                <w:sz w:val="18"/>
                <w:szCs w:val="18"/>
                <w:lang w:eastAsia="da-DK"/>
              </w:rPr>
              <w:t>lanlægge og tilrettelægge enkelte arbejdsprocesser</w:t>
            </w:r>
            <w:r>
              <w:rPr>
                <w:rFonts w:eastAsia="Times New Roman" w:cs="Tahoma"/>
                <w:color w:val="000000"/>
                <w:sz w:val="18"/>
                <w:szCs w:val="18"/>
                <w:lang w:eastAsia="da-DK"/>
              </w:rPr>
              <w:t>.</w:t>
            </w: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p>
        </w:tc>
        <w:tc>
          <w:tcPr>
            <w:tcW w:w="1605" w:type="dxa"/>
          </w:tcPr>
          <w:p w:rsidR="002720F8" w:rsidRPr="0069634B" w:rsidRDefault="002720F8" w:rsidP="00CD7663">
            <w:pPr>
              <w:rPr>
                <w:rFonts w:eastAsia="Times New Roman" w:cs="Tahoma"/>
                <w:color w:val="000000"/>
                <w:sz w:val="18"/>
                <w:szCs w:val="18"/>
                <w:lang w:eastAsia="da-DK"/>
              </w:rPr>
            </w:pPr>
          </w:p>
        </w:tc>
        <w:tc>
          <w:tcPr>
            <w:tcW w:w="1605" w:type="dxa"/>
          </w:tcPr>
          <w:p w:rsidR="002720F8" w:rsidRPr="0069634B" w:rsidRDefault="002720F8" w:rsidP="00CD7663">
            <w:pPr>
              <w:rPr>
                <w:sz w:val="18"/>
                <w:szCs w:val="18"/>
              </w:rPr>
            </w:pPr>
          </w:p>
        </w:tc>
        <w:tc>
          <w:tcPr>
            <w:tcW w:w="1604"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Beskrive forskellige typer af virksomheder og praktikmuligheder, herunder forskellige aftaleformer.</w:t>
            </w:r>
          </w:p>
        </w:tc>
        <w:tc>
          <w:tcPr>
            <w:tcW w:w="1605" w:type="dxa"/>
          </w:tcPr>
          <w:p w:rsidR="002720F8" w:rsidRPr="0069634B"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Samarbejde med andre om løsning af opgaver</w:t>
            </w:r>
          </w:p>
        </w:tc>
        <w:tc>
          <w:tcPr>
            <w:tcW w:w="1605" w:type="dxa"/>
          </w:tcPr>
          <w:p w:rsidR="002720F8" w:rsidRPr="0069634B" w:rsidRDefault="002720F8" w:rsidP="00CD7663">
            <w:pPr>
              <w:rPr>
                <w:rFonts w:eastAsia="Times New Roman" w:cs="Tahoma"/>
                <w:color w:val="000000"/>
                <w:sz w:val="18"/>
                <w:szCs w:val="18"/>
                <w:lang w:eastAsia="da-DK"/>
              </w:rPr>
            </w:pPr>
          </w:p>
        </w:tc>
      </w:tr>
      <w:tr w:rsidR="002720F8" w:rsidRPr="00173FF7" w:rsidTr="00CD7663">
        <w:trPr>
          <w:trHeight w:val="265"/>
        </w:trPr>
        <w:tc>
          <w:tcPr>
            <w:tcW w:w="1604" w:type="dxa"/>
          </w:tcPr>
          <w:p w:rsidR="002720F8" w:rsidRPr="0069634B" w:rsidRDefault="002720F8" w:rsidP="00CD7663">
            <w:pPr>
              <w:rPr>
                <w:rFonts w:cs="Tahoma"/>
                <w:color w:val="000000"/>
                <w:sz w:val="18"/>
                <w:szCs w:val="18"/>
              </w:rPr>
            </w:pPr>
          </w:p>
        </w:tc>
        <w:tc>
          <w:tcPr>
            <w:tcW w:w="1605" w:type="dxa"/>
          </w:tcPr>
          <w:p w:rsidR="002720F8" w:rsidRPr="0069634B" w:rsidRDefault="002720F8" w:rsidP="00CD7663">
            <w:pPr>
              <w:rPr>
                <w:rFonts w:eastAsia="Times New Roman" w:cs="Tahoma"/>
                <w:color w:val="000000"/>
                <w:sz w:val="18"/>
                <w:szCs w:val="18"/>
                <w:lang w:eastAsia="da-DK"/>
              </w:rPr>
            </w:pPr>
          </w:p>
        </w:tc>
        <w:tc>
          <w:tcPr>
            <w:tcW w:w="1605" w:type="dxa"/>
          </w:tcPr>
          <w:p w:rsidR="002720F8" w:rsidRPr="0069634B" w:rsidRDefault="002720F8" w:rsidP="00CD7663">
            <w:pPr>
              <w:rPr>
                <w:sz w:val="18"/>
                <w:szCs w:val="18"/>
              </w:rPr>
            </w:pPr>
          </w:p>
        </w:tc>
        <w:tc>
          <w:tcPr>
            <w:tcW w:w="1604" w:type="dxa"/>
          </w:tcPr>
          <w:p w:rsidR="002720F8" w:rsidRDefault="002720F8" w:rsidP="00CD7663">
            <w:pPr>
              <w:rPr>
                <w:rFonts w:eastAsia="Times New Roman" w:cs="Tahoma"/>
                <w:color w:val="000000"/>
                <w:sz w:val="18"/>
                <w:szCs w:val="18"/>
                <w:lang w:eastAsia="da-DK"/>
              </w:rPr>
            </w:pPr>
            <w:r>
              <w:rPr>
                <w:rFonts w:eastAsia="Times New Roman" w:cs="Tahoma"/>
                <w:color w:val="000000"/>
                <w:sz w:val="18"/>
                <w:szCs w:val="18"/>
                <w:lang w:eastAsia="da-DK"/>
              </w:rPr>
              <w:t>Forholde sig hensigtsmæssigt til enkle og overskuelige eksempler på samspillet mellem den enkelte medarbejder og virksomheden</w:t>
            </w:r>
          </w:p>
        </w:tc>
        <w:tc>
          <w:tcPr>
            <w:tcW w:w="1605" w:type="dxa"/>
          </w:tcPr>
          <w:p w:rsidR="002720F8" w:rsidRPr="0069634B" w:rsidRDefault="002720F8" w:rsidP="00CD7663">
            <w:pPr>
              <w:rPr>
                <w:rFonts w:eastAsia="Times New Roman" w:cs="Tahoma"/>
                <w:color w:val="000000"/>
                <w:sz w:val="18"/>
                <w:szCs w:val="18"/>
                <w:lang w:eastAsia="da-DK"/>
              </w:rPr>
            </w:pPr>
          </w:p>
        </w:tc>
        <w:tc>
          <w:tcPr>
            <w:tcW w:w="1605" w:type="dxa"/>
          </w:tcPr>
          <w:p w:rsidR="002720F8" w:rsidRPr="0069634B" w:rsidRDefault="002720F8" w:rsidP="00CD7663">
            <w:pPr>
              <w:rPr>
                <w:rFonts w:eastAsia="Times New Roman" w:cs="Tahoma"/>
                <w:color w:val="000000"/>
                <w:sz w:val="18"/>
                <w:szCs w:val="18"/>
                <w:lang w:eastAsia="da-DK"/>
              </w:rPr>
            </w:pPr>
          </w:p>
        </w:tc>
      </w:tr>
      <w:tr w:rsidR="002720F8" w:rsidRPr="00173FF7" w:rsidTr="00CD7663">
        <w:trPr>
          <w:trHeight w:val="598"/>
        </w:trPr>
        <w:tc>
          <w:tcPr>
            <w:tcW w:w="9628" w:type="dxa"/>
            <w:gridSpan w:val="6"/>
            <w:vAlign w:val="center"/>
          </w:tcPr>
          <w:p w:rsidR="002720F8" w:rsidRPr="0069634B" w:rsidRDefault="002720F8" w:rsidP="00CD7663">
            <w:pPr>
              <w:jc w:val="center"/>
              <w:rPr>
                <w:rFonts w:eastAsia="Times New Roman" w:cs="Tahoma"/>
                <w:b/>
                <w:color w:val="000000"/>
                <w:sz w:val="18"/>
                <w:szCs w:val="18"/>
                <w:lang w:eastAsia="da-DK"/>
              </w:rPr>
            </w:pPr>
            <w:r w:rsidRPr="009443E2">
              <w:rPr>
                <w:rFonts w:eastAsia="Times New Roman" w:cs="Tahoma"/>
                <w:b/>
                <w:color w:val="000000"/>
                <w:sz w:val="24"/>
                <w:szCs w:val="18"/>
                <w:lang w:eastAsia="da-DK"/>
              </w:rPr>
              <w:t>Dansk</w:t>
            </w:r>
          </w:p>
        </w:tc>
      </w:tr>
      <w:tr w:rsidR="002720F8" w:rsidRPr="00173FF7" w:rsidTr="00CD7663">
        <w:trPr>
          <w:trHeight w:val="265"/>
        </w:trPr>
        <w:tc>
          <w:tcPr>
            <w:tcW w:w="1604"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vælge og anvende it og multimodale medier hensigtsmæssigt, reflekteret og kritisk til kommunikation, informationssøgning og formidling</w:t>
            </w:r>
          </w:p>
        </w:tc>
        <w:tc>
          <w:tcPr>
            <w:tcW w:w="1605"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kommunikere reflekteret og nuanceret i komplekse almene og erhvervsfaglige situationer med brug af relevante tale-, lytte- og samtalestrategier i forhold til formål og situation</w:t>
            </w:r>
          </w:p>
          <w:p w:rsidR="002720F8" w:rsidRPr="00173FF7" w:rsidRDefault="002720F8" w:rsidP="00CD7663">
            <w:pPr>
              <w:rPr>
                <w:sz w:val="18"/>
                <w:szCs w:val="18"/>
              </w:rPr>
            </w:pPr>
          </w:p>
        </w:tc>
        <w:tc>
          <w:tcPr>
            <w:tcW w:w="1605" w:type="dxa"/>
          </w:tcPr>
          <w:p w:rsidR="002720F8" w:rsidRPr="00173FF7" w:rsidRDefault="002720F8" w:rsidP="00CD7663">
            <w:pPr>
              <w:rPr>
                <w:sz w:val="18"/>
                <w:szCs w:val="18"/>
              </w:rPr>
            </w:pPr>
          </w:p>
        </w:tc>
        <w:tc>
          <w:tcPr>
            <w:tcW w:w="1604"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skelne mellem, reflektere over, vurdere og indgå i kritisk dialog om virksomheders interne og eksterne kommunikation</w:t>
            </w:r>
          </w:p>
          <w:p w:rsidR="002720F8" w:rsidRPr="00173FF7" w:rsidRDefault="002720F8" w:rsidP="00CD7663">
            <w:pPr>
              <w:rPr>
                <w:sz w:val="18"/>
                <w:szCs w:val="18"/>
              </w:rPr>
            </w:pPr>
          </w:p>
        </w:tc>
        <w:tc>
          <w:tcPr>
            <w:tcW w:w="1605" w:type="dxa"/>
          </w:tcPr>
          <w:p w:rsidR="002720F8" w:rsidRPr="0082759A" w:rsidRDefault="002720F8" w:rsidP="00CD7663">
            <w:pPr>
              <w:rPr>
                <w:rFonts w:eastAsia="Times New Roman" w:cs="Tahoma"/>
                <w:color w:val="000000"/>
                <w:sz w:val="18"/>
                <w:szCs w:val="18"/>
                <w:highlight w:val="yellow"/>
                <w:lang w:eastAsia="da-DK"/>
              </w:rPr>
            </w:pPr>
            <w:r w:rsidRPr="00173FF7">
              <w:rPr>
                <w:rFonts w:eastAsia="Times New Roman" w:cs="Tahoma"/>
                <w:color w:val="000000"/>
                <w:sz w:val="18"/>
                <w:szCs w:val="18"/>
                <w:lang w:eastAsia="da-DK"/>
              </w:rPr>
              <w:t>Eleven kan diskutere, argumentere og kommunikere hensigtsmæssigt i samarbejde og samvær med andre og reflektere over samspillet mellem formål og forskellige former for kommunikation</w:t>
            </w:r>
          </w:p>
        </w:tc>
        <w:tc>
          <w:tcPr>
            <w:tcW w:w="1605"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forklare og reflektere over sproglige normer i diverse kontekster inden for erhverv, uddannelse, samfund og danskfaget</w:t>
            </w:r>
          </w:p>
        </w:tc>
      </w:tr>
      <w:tr w:rsidR="002720F8" w:rsidRPr="00173FF7" w:rsidTr="00CD7663">
        <w:trPr>
          <w:trHeight w:val="265"/>
        </w:trPr>
        <w:tc>
          <w:tcPr>
            <w:tcW w:w="1604"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gennemføre målrettet og kritisk informationssøgning med relevans for erhverv, uddannelse, samfund og dagligdag</w:t>
            </w:r>
          </w:p>
        </w:tc>
        <w:tc>
          <w:tcPr>
            <w:tcW w:w="1605" w:type="dxa"/>
          </w:tcPr>
          <w:p w:rsidR="002720F8" w:rsidRPr="00173FF7" w:rsidRDefault="002720F8" w:rsidP="00CD7663">
            <w:pPr>
              <w:rPr>
                <w:rFonts w:eastAsia="Times New Roman" w:cs="Tahoma"/>
                <w:color w:val="000000"/>
                <w:sz w:val="18"/>
                <w:szCs w:val="18"/>
                <w:highlight w:val="yellow"/>
                <w:lang w:eastAsia="da-DK"/>
              </w:rPr>
            </w:pPr>
            <w:r w:rsidRPr="00173FF7">
              <w:rPr>
                <w:rFonts w:eastAsia="Times New Roman" w:cs="Tahoma"/>
                <w:color w:val="000000"/>
                <w:sz w:val="18"/>
                <w:szCs w:val="18"/>
                <w:lang w:eastAsia="da-DK"/>
              </w:rPr>
              <w:t>Eleven kan diskutere, argumentere og kommunikere hensigtsmæssigt i samarbejde og samvær med andre og reflektere over samspillet mellem formål og forskellige former for kommunikation</w:t>
            </w:r>
          </w:p>
          <w:p w:rsidR="002720F8" w:rsidRPr="00173FF7" w:rsidRDefault="002720F8" w:rsidP="00CD7663">
            <w:pPr>
              <w:rPr>
                <w:sz w:val="18"/>
                <w:szCs w:val="18"/>
              </w:rPr>
            </w:pPr>
          </w:p>
        </w:tc>
        <w:tc>
          <w:tcPr>
            <w:tcW w:w="1605"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forholde sig til kultur, sprog, historie, erhverv og uddannelse gennem analyse og diskussion af tekster</w:t>
            </w:r>
          </w:p>
          <w:p w:rsidR="002720F8" w:rsidRPr="00173FF7" w:rsidRDefault="002720F8" w:rsidP="00CD7663">
            <w:pPr>
              <w:rPr>
                <w:sz w:val="18"/>
                <w:szCs w:val="18"/>
              </w:rPr>
            </w:pPr>
          </w:p>
        </w:tc>
        <w:tc>
          <w:tcPr>
            <w:tcW w:w="1604" w:type="dxa"/>
          </w:tcPr>
          <w:p w:rsidR="002720F8" w:rsidRPr="00173FF7" w:rsidRDefault="002720F8" w:rsidP="00CD7663">
            <w:pPr>
              <w:rPr>
                <w:sz w:val="18"/>
                <w:szCs w:val="18"/>
              </w:rPr>
            </w:pPr>
          </w:p>
        </w:tc>
        <w:tc>
          <w:tcPr>
            <w:tcW w:w="1605"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læse, forstå og diskutere teksters betydning i almene og erhvervsmæssige sammenhænge og anvende relevante læsestrategier i forhold til læseformål, teksttype og kontekst</w:t>
            </w:r>
          </w:p>
          <w:p w:rsidR="002720F8" w:rsidRPr="00173FF7" w:rsidRDefault="002720F8" w:rsidP="00CD7663">
            <w:pPr>
              <w:rPr>
                <w:sz w:val="18"/>
                <w:szCs w:val="18"/>
              </w:rPr>
            </w:pPr>
          </w:p>
        </w:tc>
        <w:tc>
          <w:tcPr>
            <w:tcW w:w="1605" w:type="dxa"/>
          </w:tcPr>
          <w:p w:rsidR="002720F8" w:rsidRPr="00173FF7" w:rsidRDefault="002720F8" w:rsidP="00CD7663">
            <w:pPr>
              <w:rPr>
                <w:sz w:val="18"/>
                <w:szCs w:val="18"/>
              </w:rPr>
            </w:pPr>
            <w:r w:rsidRPr="00173FF7">
              <w:rPr>
                <w:rFonts w:eastAsia="Times New Roman" w:cs="Tahoma"/>
                <w:color w:val="000000"/>
                <w:sz w:val="18"/>
                <w:szCs w:val="18"/>
                <w:lang w:eastAsia="da-DK"/>
              </w:rPr>
              <w:t xml:space="preserve">Eleven kan ud fra læseformål, kontekst og kendskab til teksttyper forberede og gennemføre læsning af relevans for erhverv, uddannelse og samfund og efterfølgende indgå i kritisk </w:t>
            </w:r>
            <w:r w:rsidRPr="00173FF7">
              <w:rPr>
                <w:rFonts w:eastAsia="Times New Roman" w:cs="Tahoma"/>
                <w:color w:val="000000"/>
                <w:sz w:val="18"/>
                <w:szCs w:val="18"/>
                <w:lang w:eastAsia="da-DK"/>
              </w:rPr>
              <w:lastRenderedPageBreak/>
              <w:t>dialog om denne læsning</w:t>
            </w:r>
          </w:p>
        </w:tc>
      </w:tr>
      <w:tr w:rsidR="002720F8" w:rsidRPr="00173FF7" w:rsidTr="00CD7663">
        <w:trPr>
          <w:trHeight w:val="265"/>
        </w:trPr>
        <w:tc>
          <w:tcPr>
            <w:tcW w:w="1604"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lastRenderedPageBreak/>
              <w:t>Eleven kan tolke og/eller uddrage relevant betydning af tekster, relateret til erhverv, historie, uddannelse, samfund og dagligdag, på grundlag af analyse</w:t>
            </w:r>
          </w:p>
          <w:p w:rsidR="002720F8" w:rsidRPr="00173FF7" w:rsidRDefault="002720F8" w:rsidP="00CD7663">
            <w:pPr>
              <w:rPr>
                <w:sz w:val="18"/>
                <w:szCs w:val="18"/>
              </w:rPr>
            </w:pPr>
          </w:p>
        </w:tc>
        <w:tc>
          <w:tcPr>
            <w:tcW w:w="1605" w:type="dxa"/>
          </w:tcPr>
          <w:p w:rsidR="002720F8" w:rsidRPr="00173FF7" w:rsidRDefault="002720F8" w:rsidP="00CD7663">
            <w:pPr>
              <w:rPr>
                <w:sz w:val="18"/>
                <w:szCs w:val="18"/>
              </w:rPr>
            </w:pPr>
          </w:p>
        </w:tc>
        <w:tc>
          <w:tcPr>
            <w:tcW w:w="1605" w:type="dxa"/>
          </w:tcPr>
          <w:p w:rsidR="002720F8" w:rsidRPr="00173FF7" w:rsidRDefault="002720F8" w:rsidP="00CD7663">
            <w:pPr>
              <w:rPr>
                <w:sz w:val="18"/>
                <w:szCs w:val="18"/>
              </w:rPr>
            </w:pPr>
          </w:p>
        </w:tc>
        <w:tc>
          <w:tcPr>
            <w:tcW w:w="1604"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metodisk reflektere over og vurdere tekster relateret til erhverv, uddannelse, samfund og dagligdag på grundlag af analyse og indgå i kritisk dialog om sin vurdering</w:t>
            </w:r>
          </w:p>
        </w:tc>
        <w:tc>
          <w:tcPr>
            <w:tcW w:w="1605"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perspektivere tekster relateret til erhverv, historie, uddannelse, samfund og dagligdag på grundlag af analyse</w:t>
            </w:r>
          </w:p>
        </w:tc>
        <w:tc>
          <w:tcPr>
            <w:tcW w:w="1605" w:type="dxa"/>
          </w:tcPr>
          <w:p w:rsidR="002720F8" w:rsidRPr="00173FF7" w:rsidRDefault="002720F8" w:rsidP="00CD7663">
            <w:pPr>
              <w:rPr>
                <w:sz w:val="18"/>
                <w:szCs w:val="18"/>
              </w:rPr>
            </w:pPr>
          </w:p>
        </w:tc>
      </w:tr>
      <w:tr w:rsidR="002720F8" w:rsidRPr="00173FF7" w:rsidTr="00CD7663">
        <w:trPr>
          <w:trHeight w:val="265"/>
        </w:trPr>
        <w:tc>
          <w:tcPr>
            <w:tcW w:w="1604" w:type="dxa"/>
            <w:shd w:val="clear" w:color="auto" w:fill="AEAAAA" w:themeFill="background2" w:themeFillShade="BF"/>
          </w:tcPr>
          <w:p w:rsidR="002720F8" w:rsidRPr="00173FF7" w:rsidRDefault="002720F8" w:rsidP="00CD7663">
            <w:pPr>
              <w:jc w:val="center"/>
              <w:rPr>
                <w:b/>
                <w:sz w:val="18"/>
                <w:szCs w:val="18"/>
              </w:rPr>
            </w:pPr>
            <w:r w:rsidRPr="00173FF7">
              <w:rPr>
                <w:b/>
                <w:sz w:val="18"/>
                <w:szCs w:val="18"/>
              </w:rPr>
              <w:t>Fremstilling</w:t>
            </w:r>
          </w:p>
        </w:tc>
        <w:tc>
          <w:tcPr>
            <w:tcW w:w="1605" w:type="dxa"/>
            <w:shd w:val="clear" w:color="auto" w:fill="AEAAAA" w:themeFill="background2" w:themeFillShade="BF"/>
          </w:tcPr>
          <w:p w:rsidR="002720F8" w:rsidRPr="00173FF7" w:rsidRDefault="002720F8" w:rsidP="00CD7663">
            <w:pPr>
              <w:rPr>
                <w:sz w:val="18"/>
                <w:szCs w:val="18"/>
              </w:rPr>
            </w:pPr>
            <w:r w:rsidRPr="00173FF7">
              <w:rPr>
                <w:b/>
                <w:sz w:val="18"/>
                <w:szCs w:val="18"/>
              </w:rPr>
              <w:t>Fremstilling</w:t>
            </w:r>
          </w:p>
        </w:tc>
        <w:tc>
          <w:tcPr>
            <w:tcW w:w="1605" w:type="dxa"/>
            <w:shd w:val="clear" w:color="auto" w:fill="AEAAAA" w:themeFill="background2" w:themeFillShade="BF"/>
          </w:tcPr>
          <w:p w:rsidR="002720F8" w:rsidRPr="00173FF7" w:rsidRDefault="002720F8" w:rsidP="00CD7663">
            <w:pPr>
              <w:rPr>
                <w:sz w:val="18"/>
                <w:szCs w:val="18"/>
              </w:rPr>
            </w:pPr>
            <w:r w:rsidRPr="00173FF7">
              <w:rPr>
                <w:b/>
                <w:sz w:val="18"/>
                <w:szCs w:val="18"/>
              </w:rPr>
              <w:t>Fremstilling</w:t>
            </w:r>
          </w:p>
        </w:tc>
        <w:tc>
          <w:tcPr>
            <w:tcW w:w="1604" w:type="dxa"/>
            <w:shd w:val="clear" w:color="auto" w:fill="AEAAAA" w:themeFill="background2" w:themeFillShade="BF"/>
          </w:tcPr>
          <w:p w:rsidR="002720F8" w:rsidRPr="00173FF7" w:rsidRDefault="002720F8" w:rsidP="00CD7663">
            <w:pPr>
              <w:rPr>
                <w:sz w:val="18"/>
                <w:szCs w:val="18"/>
              </w:rPr>
            </w:pPr>
            <w:r w:rsidRPr="00173FF7">
              <w:rPr>
                <w:b/>
                <w:sz w:val="18"/>
                <w:szCs w:val="18"/>
              </w:rPr>
              <w:t>Fremstilling</w:t>
            </w:r>
          </w:p>
        </w:tc>
        <w:tc>
          <w:tcPr>
            <w:tcW w:w="1605" w:type="dxa"/>
            <w:shd w:val="clear" w:color="auto" w:fill="AEAAAA" w:themeFill="background2" w:themeFillShade="BF"/>
          </w:tcPr>
          <w:p w:rsidR="002720F8" w:rsidRPr="00173FF7" w:rsidRDefault="002720F8" w:rsidP="00CD7663">
            <w:pPr>
              <w:rPr>
                <w:sz w:val="18"/>
                <w:szCs w:val="18"/>
              </w:rPr>
            </w:pPr>
            <w:r w:rsidRPr="00173FF7">
              <w:rPr>
                <w:b/>
                <w:sz w:val="18"/>
                <w:szCs w:val="18"/>
              </w:rPr>
              <w:t>Fremstilling</w:t>
            </w:r>
          </w:p>
        </w:tc>
        <w:tc>
          <w:tcPr>
            <w:tcW w:w="1605" w:type="dxa"/>
            <w:shd w:val="clear" w:color="auto" w:fill="AEAAAA" w:themeFill="background2" w:themeFillShade="BF"/>
          </w:tcPr>
          <w:p w:rsidR="002720F8" w:rsidRPr="00173FF7" w:rsidRDefault="002720F8" w:rsidP="00CD7663">
            <w:pPr>
              <w:rPr>
                <w:sz w:val="18"/>
                <w:szCs w:val="18"/>
              </w:rPr>
            </w:pPr>
            <w:r w:rsidRPr="00173FF7">
              <w:rPr>
                <w:b/>
                <w:sz w:val="18"/>
                <w:szCs w:val="18"/>
              </w:rPr>
              <w:t>Fremstilling</w:t>
            </w:r>
          </w:p>
        </w:tc>
      </w:tr>
      <w:tr w:rsidR="002720F8" w:rsidRPr="00173FF7" w:rsidTr="00CD7663">
        <w:trPr>
          <w:trHeight w:val="265"/>
        </w:trPr>
        <w:tc>
          <w:tcPr>
            <w:tcW w:w="1604"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anvende relevante skrivestrategier og udtrykke sig forståeligt, varieret og nuanceret i skrift, tale, lyd og billede i en form, der passer til genre og situation</w:t>
            </w:r>
          </w:p>
          <w:p w:rsidR="002720F8" w:rsidRPr="00173FF7" w:rsidRDefault="002720F8" w:rsidP="00CD7663">
            <w:pPr>
              <w:rPr>
                <w:sz w:val="18"/>
                <w:szCs w:val="18"/>
              </w:rPr>
            </w:pPr>
          </w:p>
        </w:tc>
        <w:tc>
          <w:tcPr>
            <w:tcW w:w="1605"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sammenligne og gå i kritisk dialog med folk fra uddannelse og erhverv om egne og andres skriftlige produkter, herunder om skriveformål, målgruppe, genre og sproglig stil og grammatisk forståelse</w:t>
            </w:r>
          </w:p>
        </w:tc>
        <w:tc>
          <w:tcPr>
            <w:tcW w:w="1605"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planlægge, forberede og fremstille formelt korrekte, varierede og nuancerede skriftlige og mundtlige tekster ved brug af teksttyper, der er relevante i forhold til emner og kontekster inden for erhverv, uddannelse, samfund og dagligdag</w:t>
            </w:r>
          </w:p>
        </w:tc>
        <w:tc>
          <w:tcPr>
            <w:tcW w:w="1604" w:type="dxa"/>
          </w:tcPr>
          <w:p w:rsidR="002720F8" w:rsidRPr="00173FF7" w:rsidRDefault="002720F8" w:rsidP="00CD7663">
            <w:pPr>
              <w:rPr>
                <w:sz w:val="18"/>
                <w:szCs w:val="18"/>
              </w:rPr>
            </w:pPr>
            <w:r w:rsidRPr="00173FF7">
              <w:rPr>
                <w:rFonts w:eastAsia="Times New Roman" w:cs="Tahoma"/>
                <w:color w:val="000000"/>
                <w:sz w:val="18"/>
                <w:szCs w:val="18"/>
                <w:lang w:eastAsia="da-DK"/>
              </w:rPr>
              <w:t>Eleven kan sammenligne og gå i kritisk dialog med folk fra uddannelse og erhverv om egne og andres skriftlige produkter, herunder om skriveformål, målgruppe, genre og sproglig stil og grammatisk forståelse (ansøgning)</w:t>
            </w:r>
          </w:p>
        </w:tc>
        <w:tc>
          <w:tcPr>
            <w:tcW w:w="1605" w:type="dxa"/>
          </w:tcPr>
          <w:p w:rsidR="002720F8" w:rsidRPr="0082759A"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planlægge, forberede og fremstille formelt korrekte, varierede og nuancerede skriftlige og mundtlige tekster ved brug af teksttyper, der er relevante i forhold til emner og kontekster inden for erhverv, uddannelse, samfund og dagligdag</w:t>
            </w:r>
          </w:p>
        </w:tc>
        <w:tc>
          <w:tcPr>
            <w:tcW w:w="1605" w:type="dxa"/>
          </w:tcPr>
          <w:p w:rsidR="002720F8" w:rsidRPr="00173FF7" w:rsidRDefault="002720F8" w:rsidP="00CD7663">
            <w:pPr>
              <w:rPr>
                <w:rFonts w:eastAsia="Times New Roman" w:cs="Tahoma"/>
                <w:color w:val="000000"/>
                <w:sz w:val="18"/>
                <w:szCs w:val="18"/>
                <w:lang w:eastAsia="da-DK"/>
              </w:rPr>
            </w:pPr>
            <w:r w:rsidRPr="00173FF7">
              <w:rPr>
                <w:rFonts w:eastAsia="Times New Roman" w:cs="Tahoma"/>
                <w:color w:val="000000"/>
                <w:sz w:val="18"/>
                <w:szCs w:val="18"/>
                <w:lang w:eastAsia="da-DK"/>
              </w:rPr>
              <w:t>Eleven kan vælge, anvende og begrunde hensigtsmæssige repræsentationsformer med relevans for erhverv, uddannelse og samfund</w:t>
            </w: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p w:rsidR="002720F8" w:rsidRPr="00173FF7" w:rsidRDefault="002720F8" w:rsidP="00CD7663">
            <w:pPr>
              <w:rPr>
                <w:rFonts w:eastAsia="Times New Roman" w:cs="Tahoma"/>
                <w:color w:val="000000"/>
                <w:sz w:val="18"/>
                <w:szCs w:val="18"/>
                <w:lang w:eastAsia="da-DK"/>
              </w:rPr>
            </w:pPr>
          </w:p>
        </w:tc>
      </w:tr>
      <w:tr w:rsidR="002720F8" w:rsidRPr="00173FF7" w:rsidTr="00CD7663">
        <w:trPr>
          <w:trHeight w:val="265"/>
        </w:trPr>
        <w:tc>
          <w:tcPr>
            <w:tcW w:w="1604" w:type="dxa"/>
            <w:shd w:val="clear" w:color="auto" w:fill="F2F2F2" w:themeFill="background1" w:themeFillShade="F2"/>
          </w:tcPr>
          <w:p w:rsidR="002720F8" w:rsidRPr="00173FF7" w:rsidRDefault="002720F8" w:rsidP="00CD7663">
            <w:pPr>
              <w:rPr>
                <w:b/>
                <w:sz w:val="18"/>
                <w:szCs w:val="18"/>
              </w:rPr>
            </w:pPr>
            <w:r w:rsidRPr="00173FF7">
              <w:rPr>
                <w:b/>
                <w:sz w:val="18"/>
                <w:szCs w:val="18"/>
              </w:rPr>
              <w:t>Faglig dokumentation</w:t>
            </w:r>
          </w:p>
        </w:tc>
        <w:tc>
          <w:tcPr>
            <w:tcW w:w="1605" w:type="dxa"/>
            <w:shd w:val="clear" w:color="auto" w:fill="F2F2F2" w:themeFill="background1" w:themeFillShade="F2"/>
          </w:tcPr>
          <w:p w:rsidR="002720F8" w:rsidRPr="00173FF7" w:rsidRDefault="002720F8" w:rsidP="00CD7663">
            <w:pPr>
              <w:rPr>
                <w:rFonts w:eastAsia="Times New Roman" w:cs="Tahoma"/>
                <w:color w:val="000000"/>
                <w:sz w:val="18"/>
                <w:szCs w:val="18"/>
                <w:lang w:eastAsia="da-DK"/>
              </w:rPr>
            </w:pPr>
            <w:r w:rsidRPr="00173FF7">
              <w:rPr>
                <w:b/>
                <w:sz w:val="18"/>
                <w:szCs w:val="18"/>
              </w:rPr>
              <w:t>Faglig dokumentation</w:t>
            </w:r>
          </w:p>
        </w:tc>
        <w:tc>
          <w:tcPr>
            <w:tcW w:w="1605" w:type="dxa"/>
            <w:shd w:val="clear" w:color="auto" w:fill="F2F2F2" w:themeFill="background1" w:themeFillShade="F2"/>
          </w:tcPr>
          <w:p w:rsidR="002720F8" w:rsidRPr="00173FF7" w:rsidRDefault="002720F8" w:rsidP="00CD7663">
            <w:pPr>
              <w:rPr>
                <w:rFonts w:eastAsia="Times New Roman" w:cs="Tahoma"/>
                <w:color w:val="000000"/>
                <w:sz w:val="18"/>
                <w:szCs w:val="18"/>
                <w:lang w:eastAsia="da-DK"/>
              </w:rPr>
            </w:pPr>
            <w:r w:rsidRPr="00173FF7">
              <w:rPr>
                <w:b/>
                <w:sz w:val="18"/>
                <w:szCs w:val="18"/>
              </w:rPr>
              <w:t>Faglig dokumentation</w:t>
            </w:r>
          </w:p>
        </w:tc>
        <w:tc>
          <w:tcPr>
            <w:tcW w:w="1604" w:type="dxa"/>
            <w:shd w:val="clear" w:color="auto" w:fill="F2F2F2" w:themeFill="background1" w:themeFillShade="F2"/>
          </w:tcPr>
          <w:p w:rsidR="002720F8" w:rsidRPr="00173FF7" w:rsidRDefault="002720F8" w:rsidP="00CD7663">
            <w:pPr>
              <w:rPr>
                <w:rFonts w:eastAsia="Times New Roman" w:cs="Tahoma"/>
                <w:color w:val="000000"/>
                <w:sz w:val="18"/>
                <w:szCs w:val="18"/>
                <w:lang w:eastAsia="da-DK"/>
              </w:rPr>
            </w:pPr>
            <w:r w:rsidRPr="00173FF7">
              <w:rPr>
                <w:b/>
                <w:sz w:val="18"/>
                <w:szCs w:val="18"/>
              </w:rPr>
              <w:t>Faglig dokumentation</w:t>
            </w:r>
          </w:p>
        </w:tc>
        <w:tc>
          <w:tcPr>
            <w:tcW w:w="1605" w:type="dxa"/>
            <w:shd w:val="clear" w:color="auto" w:fill="F2F2F2" w:themeFill="background1" w:themeFillShade="F2"/>
          </w:tcPr>
          <w:p w:rsidR="002720F8" w:rsidRPr="00173FF7" w:rsidRDefault="002720F8" w:rsidP="00CD7663">
            <w:pPr>
              <w:rPr>
                <w:rFonts w:eastAsia="Times New Roman" w:cs="Tahoma"/>
                <w:color w:val="000000"/>
                <w:sz w:val="18"/>
                <w:szCs w:val="18"/>
                <w:lang w:eastAsia="da-DK"/>
              </w:rPr>
            </w:pPr>
            <w:r w:rsidRPr="00173FF7">
              <w:rPr>
                <w:b/>
                <w:sz w:val="18"/>
                <w:szCs w:val="18"/>
              </w:rPr>
              <w:t>Faglig dokumentation</w:t>
            </w:r>
          </w:p>
        </w:tc>
        <w:tc>
          <w:tcPr>
            <w:tcW w:w="1605" w:type="dxa"/>
            <w:shd w:val="clear" w:color="auto" w:fill="F2F2F2" w:themeFill="background1" w:themeFillShade="F2"/>
          </w:tcPr>
          <w:p w:rsidR="002720F8" w:rsidRPr="00173FF7" w:rsidRDefault="002720F8" w:rsidP="00CD7663">
            <w:pPr>
              <w:rPr>
                <w:rFonts w:eastAsia="Times New Roman" w:cs="Tahoma"/>
                <w:color w:val="000000"/>
                <w:sz w:val="18"/>
                <w:szCs w:val="18"/>
                <w:lang w:eastAsia="da-DK"/>
              </w:rPr>
            </w:pPr>
            <w:r w:rsidRPr="00173FF7">
              <w:rPr>
                <w:b/>
                <w:sz w:val="18"/>
                <w:szCs w:val="18"/>
              </w:rPr>
              <w:t>Faglig dokumentation</w:t>
            </w:r>
          </w:p>
        </w:tc>
      </w:tr>
      <w:tr w:rsidR="002720F8" w:rsidRPr="00173FF7" w:rsidTr="00CD7663">
        <w:trPr>
          <w:trHeight w:val="265"/>
        </w:trPr>
        <w:tc>
          <w:tcPr>
            <w:tcW w:w="1604" w:type="dxa"/>
            <w:shd w:val="clear" w:color="auto" w:fill="F2F2F2" w:themeFill="background1" w:themeFillShade="F2"/>
          </w:tcPr>
          <w:p w:rsidR="002720F8" w:rsidRPr="00173FF7" w:rsidRDefault="002720F8" w:rsidP="00CD7663">
            <w:pPr>
              <w:rPr>
                <w:sz w:val="18"/>
                <w:szCs w:val="18"/>
              </w:rPr>
            </w:pPr>
            <w:r w:rsidRPr="00173FF7">
              <w:rPr>
                <w:sz w:val="18"/>
                <w:szCs w:val="18"/>
              </w:rPr>
              <w:t xml:space="preserve">Præsentationer, billeder, film, diskussionsoplæg, temaopgaver, port folio, rapporter. </w:t>
            </w:r>
          </w:p>
          <w:p w:rsidR="002720F8" w:rsidRPr="00173FF7" w:rsidRDefault="002720F8" w:rsidP="00CD7663">
            <w:pPr>
              <w:rPr>
                <w:color w:val="FF0000"/>
                <w:sz w:val="18"/>
                <w:szCs w:val="18"/>
              </w:rPr>
            </w:pPr>
          </w:p>
        </w:tc>
        <w:tc>
          <w:tcPr>
            <w:tcW w:w="1605" w:type="dxa"/>
            <w:shd w:val="clear" w:color="auto" w:fill="F2F2F2" w:themeFill="background1" w:themeFillShade="F2"/>
          </w:tcPr>
          <w:p w:rsidR="002720F8" w:rsidRPr="00173FF7" w:rsidRDefault="002720F8" w:rsidP="00CD7663">
            <w:pPr>
              <w:rPr>
                <w:sz w:val="18"/>
                <w:szCs w:val="18"/>
              </w:rPr>
            </w:pPr>
            <w:r w:rsidRPr="00173FF7">
              <w:rPr>
                <w:sz w:val="18"/>
                <w:szCs w:val="18"/>
              </w:rPr>
              <w:t>Diskussionsoplæg, temaopgave, præsentation</w:t>
            </w:r>
          </w:p>
          <w:p w:rsidR="002720F8" w:rsidRPr="00173FF7" w:rsidRDefault="002720F8" w:rsidP="00CD7663">
            <w:pPr>
              <w:rPr>
                <w:sz w:val="18"/>
                <w:szCs w:val="18"/>
              </w:rPr>
            </w:pPr>
          </w:p>
          <w:p w:rsidR="002720F8" w:rsidRPr="00173FF7" w:rsidRDefault="002720F8" w:rsidP="00CD7663">
            <w:pPr>
              <w:rPr>
                <w:sz w:val="18"/>
                <w:szCs w:val="18"/>
              </w:rPr>
            </w:pPr>
          </w:p>
        </w:tc>
        <w:tc>
          <w:tcPr>
            <w:tcW w:w="1605" w:type="dxa"/>
            <w:shd w:val="clear" w:color="auto" w:fill="F2F2F2" w:themeFill="background1" w:themeFillShade="F2"/>
          </w:tcPr>
          <w:p w:rsidR="002720F8" w:rsidRPr="00173FF7" w:rsidRDefault="002720F8" w:rsidP="00CD7663">
            <w:pPr>
              <w:rPr>
                <w:sz w:val="18"/>
                <w:szCs w:val="18"/>
              </w:rPr>
            </w:pPr>
            <w:r w:rsidRPr="00173FF7">
              <w:rPr>
                <w:sz w:val="18"/>
                <w:szCs w:val="18"/>
              </w:rPr>
              <w:t xml:space="preserve">Planlægning – udarbejdelse af forløb, udførligt. </w:t>
            </w:r>
          </w:p>
          <w:p w:rsidR="002720F8" w:rsidRPr="00173FF7" w:rsidRDefault="002720F8" w:rsidP="00CD7663">
            <w:pPr>
              <w:rPr>
                <w:sz w:val="18"/>
                <w:szCs w:val="18"/>
              </w:rPr>
            </w:pPr>
            <w:r w:rsidRPr="00173FF7">
              <w:rPr>
                <w:sz w:val="18"/>
                <w:szCs w:val="18"/>
              </w:rPr>
              <w:t>Billeder, mindmap</w:t>
            </w:r>
          </w:p>
          <w:p w:rsidR="002720F8" w:rsidRPr="00173FF7" w:rsidRDefault="002720F8" w:rsidP="00CD7663">
            <w:pPr>
              <w:rPr>
                <w:sz w:val="18"/>
                <w:szCs w:val="18"/>
              </w:rPr>
            </w:pPr>
          </w:p>
          <w:p w:rsidR="002720F8" w:rsidRPr="00173FF7" w:rsidRDefault="002720F8" w:rsidP="00CD7663">
            <w:pPr>
              <w:rPr>
                <w:sz w:val="18"/>
                <w:szCs w:val="18"/>
              </w:rPr>
            </w:pPr>
          </w:p>
        </w:tc>
        <w:tc>
          <w:tcPr>
            <w:tcW w:w="1604" w:type="dxa"/>
            <w:shd w:val="clear" w:color="auto" w:fill="F2F2F2" w:themeFill="background1" w:themeFillShade="F2"/>
          </w:tcPr>
          <w:p w:rsidR="002720F8" w:rsidRPr="00173FF7" w:rsidRDefault="002720F8" w:rsidP="00CD7663">
            <w:pPr>
              <w:rPr>
                <w:sz w:val="18"/>
                <w:szCs w:val="18"/>
              </w:rPr>
            </w:pPr>
            <w:r w:rsidRPr="00173FF7">
              <w:rPr>
                <w:sz w:val="18"/>
                <w:szCs w:val="18"/>
              </w:rPr>
              <w:t>Billeder, film, skriftlige ansøgninger, disposition, mødeplan, mindmap.</w:t>
            </w:r>
          </w:p>
        </w:tc>
        <w:tc>
          <w:tcPr>
            <w:tcW w:w="1605" w:type="dxa"/>
            <w:shd w:val="clear" w:color="auto" w:fill="F2F2F2" w:themeFill="background1" w:themeFillShade="F2"/>
          </w:tcPr>
          <w:p w:rsidR="002720F8" w:rsidRPr="00173FF7" w:rsidRDefault="002720F8" w:rsidP="00CD7663">
            <w:pPr>
              <w:rPr>
                <w:sz w:val="18"/>
                <w:szCs w:val="18"/>
              </w:rPr>
            </w:pPr>
            <w:r w:rsidRPr="00173FF7">
              <w:rPr>
                <w:sz w:val="18"/>
                <w:szCs w:val="18"/>
              </w:rPr>
              <w:t xml:space="preserve">Diskussionsoplæg, præsentationer, </w:t>
            </w:r>
          </w:p>
          <w:p w:rsidR="002720F8" w:rsidRPr="00173FF7" w:rsidRDefault="002720F8" w:rsidP="00CD7663">
            <w:pPr>
              <w:rPr>
                <w:sz w:val="18"/>
                <w:szCs w:val="18"/>
              </w:rPr>
            </w:pPr>
          </w:p>
          <w:p w:rsidR="002720F8" w:rsidRPr="00173FF7" w:rsidRDefault="002720F8" w:rsidP="00CD7663">
            <w:pPr>
              <w:rPr>
                <w:sz w:val="18"/>
                <w:szCs w:val="18"/>
              </w:rPr>
            </w:pPr>
          </w:p>
          <w:p w:rsidR="002720F8" w:rsidRPr="00173FF7" w:rsidRDefault="002720F8" w:rsidP="00CD7663">
            <w:pPr>
              <w:rPr>
                <w:sz w:val="18"/>
                <w:szCs w:val="18"/>
              </w:rPr>
            </w:pPr>
          </w:p>
          <w:p w:rsidR="002720F8" w:rsidRPr="00173FF7" w:rsidRDefault="002720F8" w:rsidP="00CD7663">
            <w:pPr>
              <w:rPr>
                <w:color w:val="70AD47" w:themeColor="accent6"/>
                <w:sz w:val="18"/>
                <w:szCs w:val="18"/>
              </w:rPr>
            </w:pPr>
          </w:p>
        </w:tc>
        <w:tc>
          <w:tcPr>
            <w:tcW w:w="1605" w:type="dxa"/>
            <w:shd w:val="clear" w:color="auto" w:fill="F2F2F2" w:themeFill="background1" w:themeFillShade="F2"/>
          </w:tcPr>
          <w:p w:rsidR="002720F8" w:rsidRPr="00173FF7" w:rsidRDefault="002720F8" w:rsidP="00CD7663">
            <w:pPr>
              <w:rPr>
                <w:b/>
                <w:sz w:val="18"/>
                <w:szCs w:val="18"/>
              </w:rPr>
            </w:pPr>
          </w:p>
          <w:p w:rsidR="002720F8" w:rsidRPr="00173FF7" w:rsidRDefault="002720F8" w:rsidP="00CD7663">
            <w:pPr>
              <w:rPr>
                <w:b/>
                <w:sz w:val="18"/>
                <w:szCs w:val="18"/>
              </w:rPr>
            </w:pPr>
          </w:p>
          <w:p w:rsidR="002720F8" w:rsidRPr="00173FF7" w:rsidRDefault="002720F8" w:rsidP="00CD7663">
            <w:pPr>
              <w:rPr>
                <w:b/>
                <w:sz w:val="18"/>
                <w:szCs w:val="18"/>
              </w:rPr>
            </w:pPr>
          </w:p>
          <w:p w:rsidR="002720F8" w:rsidRPr="00173FF7" w:rsidRDefault="002720F8" w:rsidP="00CD7663">
            <w:pPr>
              <w:rPr>
                <w:b/>
                <w:sz w:val="18"/>
                <w:szCs w:val="18"/>
              </w:rPr>
            </w:pPr>
          </w:p>
          <w:p w:rsidR="002720F8" w:rsidRPr="00173FF7" w:rsidRDefault="002720F8" w:rsidP="00CD7663">
            <w:pPr>
              <w:rPr>
                <w:sz w:val="18"/>
                <w:szCs w:val="18"/>
              </w:rPr>
            </w:pPr>
          </w:p>
        </w:tc>
      </w:tr>
      <w:tr w:rsidR="002720F8" w:rsidRPr="00173FF7" w:rsidTr="00CD7663">
        <w:trPr>
          <w:trHeight w:val="265"/>
        </w:trPr>
        <w:tc>
          <w:tcPr>
            <w:tcW w:w="1604" w:type="dxa"/>
            <w:shd w:val="clear" w:color="auto" w:fill="FFFFFF" w:themeFill="background1"/>
          </w:tcPr>
          <w:p w:rsidR="002720F8" w:rsidRPr="00173FF7" w:rsidRDefault="002720F8" w:rsidP="00CD7663">
            <w:pPr>
              <w:rPr>
                <w:b/>
                <w:sz w:val="18"/>
                <w:szCs w:val="18"/>
              </w:rPr>
            </w:pPr>
            <w:r w:rsidRPr="00173FF7">
              <w:rPr>
                <w:b/>
                <w:sz w:val="18"/>
                <w:szCs w:val="18"/>
              </w:rPr>
              <w:t>Mulige tekster / arbejdsområder</w:t>
            </w:r>
          </w:p>
          <w:p w:rsidR="002720F8" w:rsidRPr="00173FF7" w:rsidRDefault="002720F8" w:rsidP="002720F8">
            <w:pPr>
              <w:numPr>
                <w:ilvl w:val="0"/>
                <w:numId w:val="14"/>
              </w:numPr>
              <w:contextualSpacing/>
              <w:rPr>
                <w:sz w:val="18"/>
                <w:szCs w:val="18"/>
              </w:rPr>
            </w:pPr>
            <w:r w:rsidRPr="00173FF7">
              <w:rPr>
                <w:sz w:val="18"/>
                <w:szCs w:val="18"/>
              </w:rPr>
              <w:t>Vores samfund</w:t>
            </w:r>
          </w:p>
          <w:p w:rsidR="002720F8" w:rsidRPr="00173FF7" w:rsidRDefault="002720F8" w:rsidP="002720F8">
            <w:pPr>
              <w:numPr>
                <w:ilvl w:val="0"/>
                <w:numId w:val="14"/>
              </w:numPr>
              <w:contextualSpacing/>
              <w:rPr>
                <w:sz w:val="18"/>
                <w:szCs w:val="18"/>
              </w:rPr>
            </w:pPr>
            <w:r w:rsidRPr="00173FF7">
              <w:rPr>
                <w:sz w:val="18"/>
                <w:szCs w:val="18"/>
              </w:rPr>
              <w:t>Menneskelige relationer (behov!)</w:t>
            </w:r>
          </w:p>
          <w:p w:rsidR="002720F8" w:rsidRPr="00173FF7" w:rsidRDefault="002720F8" w:rsidP="002720F8">
            <w:pPr>
              <w:numPr>
                <w:ilvl w:val="0"/>
                <w:numId w:val="14"/>
              </w:numPr>
              <w:contextualSpacing/>
              <w:rPr>
                <w:sz w:val="18"/>
                <w:szCs w:val="18"/>
              </w:rPr>
            </w:pPr>
            <w:r w:rsidRPr="00173FF7">
              <w:rPr>
                <w:sz w:val="18"/>
                <w:szCs w:val="18"/>
              </w:rPr>
              <w:t>Rettigheder</w:t>
            </w:r>
          </w:p>
          <w:p w:rsidR="002720F8" w:rsidRPr="0082759A" w:rsidRDefault="002720F8" w:rsidP="002720F8">
            <w:pPr>
              <w:numPr>
                <w:ilvl w:val="0"/>
                <w:numId w:val="14"/>
              </w:numPr>
              <w:contextualSpacing/>
              <w:rPr>
                <w:sz w:val="18"/>
                <w:szCs w:val="18"/>
              </w:rPr>
            </w:pPr>
            <w:r w:rsidRPr="00173FF7">
              <w:rPr>
                <w:sz w:val="18"/>
                <w:szCs w:val="18"/>
              </w:rPr>
              <w:t>Kommunikationsanalyse</w:t>
            </w:r>
          </w:p>
        </w:tc>
        <w:tc>
          <w:tcPr>
            <w:tcW w:w="1605" w:type="dxa"/>
            <w:shd w:val="clear" w:color="auto" w:fill="FFFFFF" w:themeFill="background1"/>
          </w:tcPr>
          <w:p w:rsidR="002720F8" w:rsidRPr="00173FF7" w:rsidRDefault="002720F8" w:rsidP="00CD7663">
            <w:pPr>
              <w:rPr>
                <w:b/>
                <w:sz w:val="18"/>
                <w:szCs w:val="18"/>
              </w:rPr>
            </w:pPr>
            <w:r w:rsidRPr="00173FF7">
              <w:rPr>
                <w:b/>
                <w:sz w:val="18"/>
                <w:szCs w:val="18"/>
              </w:rPr>
              <w:t>Mulige tekster / arbejdsområder</w:t>
            </w:r>
          </w:p>
          <w:p w:rsidR="002720F8" w:rsidRPr="00173FF7" w:rsidRDefault="002720F8" w:rsidP="00CD7663">
            <w:pPr>
              <w:rPr>
                <w:sz w:val="18"/>
                <w:szCs w:val="18"/>
              </w:rPr>
            </w:pPr>
            <w:r w:rsidRPr="00173FF7">
              <w:rPr>
                <w:sz w:val="18"/>
                <w:szCs w:val="18"/>
              </w:rPr>
              <w:t>- kommunikation</w:t>
            </w:r>
          </w:p>
          <w:p w:rsidR="002720F8" w:rsidRPr="00173FF7" w:rsidRDefault="002720F8" w:rsidP="00CD7663">
            <w:pPr>
              <w:rPr>
                <w:sz w:val="18"/>
                <w:szCs w:val="18"/>
              </w:rPr>
            </w:pPr>
            <w:r w:rsidRPr="00173FF7">
              <w:rPr>
                <w:sz w:val="18"/>
                <w:szCs w:val="18"/>
              </w:rPr>
              <w:t>-  Sprogiagttagelser, sprogbrug og sproglige normer</w:t>
            </w:r>
          </w:p>
          <w:p w:rsidR="002720F8" w:rsidRPr="00173FF7" w:rsidRDefault="002720F8" w:rsidP="00CD7663">
            <w:pPr>
              <w:rPr>
                <w:sz w:val="18"/>
                <w:szCs w:val="18"/>
              </w:rPr>
            </w:pPr>
          </w:p>
          <w:p w:rsidR="002720F8" w:rsidRPr="00173FF7" w:rsidRDefault="002720F8" w:rsidP="00CD7663">
            <w:pPr>
              <w:rPr>
                <w:color w:val="FF0000"/>
                <w:sz w:val="18"/>
                <w:szCs w:val="18"/>
              </w:rPr>
            </w:pPr>
          </w:p>
        </w:tc>
        <w:tc>
          <w:tcPr>
            <w:tcW w:w="1605" w:type="dxa"/>
            <w:shd w:val="clear" w:color="auto" w:fill="FFFFFF" w:themeFill="background1"/>
          </w:tcPr>
          <w:p w:rsidR="002720F8" w:rsidRPr="00173FF7" w:rsidRDefault="002720F8" w:rsidP="00CD7663">
            <w:pPr>
              <w:rPr>
                <w:b/>
                <w:sz w:val="18"/>
                <w:szCs w:val="18"/>
              </w:rPr>
            </w:pPr>
            <w:r w:rsidRPr="00173FF7">
              <w:rPr>
                <w:b/>
                <w:sz w:val="18"/>
                <w:szCs w:val="18"/>
              </w:rPr>
              <w:t>Mulige tekster / arbejdsområder</w:t>
            </w:r>
          </w:p>
          <w:p w:rsidR="002720F8" w:rsidRPr="00173FF7" w:rsidRDefault="002720F8" w:rsidP="002720F8">
            <w:pPr>
              <w:numPr>
                <w:ilvl w:val="0"/>
                <w:numId w:val="13"/>
              </w:numPr>
              <w:contextualSpacing/>
              <w:rPr>
                <w:sz w:val="18"/>
                <w:szCs w:val="18"/>
              </w:rPr>
            </w:pPr>
            <w:r w:rsidRPr="00173FF7">
              <w:rPr>
                <w:sz w:val="18"/>
                <w:szCs w:val="18"/>
              </w:rPr>
              <w:t>Tekster om virksomheder og øget konkurrence</w:t>
            </w:r>
          </w:p>
          <w:p w:rsidR="002720F8" w:rsidRPr="00173FF7" w:rsidRDefault="002720F8" w:rsidP="002720F8">
            <w:pPr>
              <w:numPr>
                <w:ilvl w:val="0"/>
                <w:numId w:val="13"/>
              </w:numPr>
              <w:contextualSpacing/>
              <w:rPr>
                <w:sz w:val="18"/>
                <w:szCs w:val="18"/>
              </w:rPr>
            </w:pPr>
            <w:r w:rsidRPr="00173FF7">
              <w:rPr>
                <w:sz w:val="18"/>
                <w:szCs w:val="18"/>
              </w:rPr>
              <w:t xml:space="preserve">Undersøgelser – udarbejdelse heraf. </w:t>
            </w:r>
          </w:p>
        </w:tc>
        <w:tc>
          <w:tcPr>
            <w:tcW w:w="1604" w:type="dxa"/>
            <w:shd w:val="clear" w:color="auto" w:fill="FFFFFF" w:themeFill="background1"/>
          </w:tcPr>
          <w:p w:rsidR="002720F8" w:rsidRPr="00173FF7" w:rsidRDefault="002720F8" w:rsidP="00CD7663">
            <w:pPr>
              <w:rPr>
                <w:b/>
                <w:sz w:val="18"/>
                <w:szCs w:val="18"/>
              </w:rPr>
            </w:pPr>
            <w:r w:rsidRPr="00173FF7">
              <w:rPr>
                <w:b/>
                <w:sz w:val="18"/>
                <w:szCs w:val="18"/>
              </w:rPr>
              <w:t>Mulige tekster / arbejdsområder</w:t>
            </w:r>
          </w:p>
          <w:p w:rsidR="002720F8" w:rsidRPr="00173FF7" w:rsidRDefault="002720F8" w:rsidP="002720F8">
            <w:pPr>
              <w:numPr>
                <w:ilvl w:val="0"/>
                <w:numId w:val="12"/>
              </w:numPr>
              <w:contextualSpacing/>
              <w:rPr>
                <w:sz w:val="18"/>
                <w:szCs w:val="18"/>
              </w:rPr>
            </w:pPr>
            <w:r w:rsidRPr="00173FF7">
              <w:rPr>
                <w:sz w:val="18"/>
                <w:szCs w:val="18"/>
              </w:rPr>
              <w:t>Virksomhedsanalyse</w:t>
            </w:r>
          </w:p>
          <w:p w:rsidR="002720F8" w:rsidRPr="00173FF7" w:rsidRDefault="002720F8" w:rsidP="002720F8">
            <w:pPr>
              <w:numPr>
                <w:ilvl w:val="0"/>
                <w:numId w:val="12"/>
              </w:numPr>
              <w:contextualSpacing/>
              <w:rPr>
                <w:sz w:val="18"/>
                <w:szCs w:val="18"/>
              </w:rPr>
            </w:pPr>
            <w:r w:rsidRPr="00173FF7">
              <w:rPr>
                <w:sz w:val="18"/>
                <w:szCs w:val="18"/>
              </w:rPr>
              <w:t>Fysisk og psykisk arbejdsmiljø</w:t>
            </w:r>
          </w:p>
          <w:p w:rsidR="002720F8" w:rsidRPr="00173FF7" w:rsidRDefault="002720F8" w:rsidP="002720F8">
            <w:pPr>
              <w:numPr>
                <w:ilvl w:val="0"/>
                <w:numId w:val="12"/>
              </w:numPr>
              <w:contextualSpacing/>
              <w:rPr>
                <w:b/>
                <w:sz w:val="18"/>
                <w:szCs w:val="18"/>
              </w:rPr>
            </w:pPr>
            <w:r w:rsidRPr="00173FF7">
              <w:rPr>
                <w:sz w:val="18"/>
                <w:szCs w:val="18"/>
              </w:rPr>
              <w:t>Udarbejde ”talepapir</w:t>
            </w:r>
          </w:p>
        </w:tc>
        <w:tc>
          <w:tcPr>
            <w:tcW w:w="1605" w:type="dxa"/>
            <w:shd w:val="clear" w:color="auto" w:fill="FFFFFF" w:themeFill="background1"/>
          </w:tcPr>
          <w:p w:rsidR="002720F8" w:rsidRPr="00173FF7" w:rsidRDefault="002720F8" w:rsidP="00CD7663">
            <w:pPr>
              <w:rPr>
                <w:b/>
                <w:sz w:val="18"/>
                <w:szCs w:val="18"/>
              </w:rPr>
            </w:pPr>
            <w:r w:rsidRPr="00173FF7">
              <w:rPr>
                <w:b/>
                <w:sz w:val="18"/>
                <w:szCs w:val="18"/>
              </w:rPr>
              <w:t>Mulige tekster / arbejdsområder</w:t>
            </w:r>
          </w:p>
          <w:p w:rsidR="002720F8" w:rsidRPr="00173FF7" w:rsidRDefault="002720F8" w:rsidP="002720F8">
            <w:pPr>
              <w:numPr>
                <w:ilvl w:val="0"/>
                <w:numId w:val="12"/>
              </w:numPr>
              <w:contextualSpacing/>
              <w:rPr>
                <w:sz w:val="18"/>
                <w:szCs w:val="18"/>
              </w:rPr>
            </w:pPr>
            <w:r w:rsidRPr="00173FF7">
              <w:rPr>
                <w:sz w:val="18"/>
                <w:szCs w:val="18"/>
              </w:rPr>
              <w:t>Appelformer</w:t>
            </w:r>
          </w:p>
          <w:p w:rsidR="002720F8" w:rsidRPr="00173FF7" w:rsidRDefault="002720F8" w:rsidP="002720F8">
            <w:pPr>
              <w:numPr>
                <w:ilvl w:val="0"/>
                <w:numId w:val="12"/>
              </w:numPr>
              <w:contextualSpacing/>
              <w:rPr>
                <w:b/>
                <w:sz w:val="18"/>
                <w:szCs w:val="18"/>
              </w:rPr>
            </w:pPr>
            <w:r w:rsidRPr="00173FF7">
              <w:rPr>
                <w:sz w:val="18"/>
                <w:szCs w:val="18"/>
              </w:rPr>
              <w:t>Retorik</w:t>
            </w:r>
          </w:p>
          <w:p w:rsidR="002720F8" w:rsidRPr="00173FF7" w:rsidRDefault="002720F8" w:rsidP="002720F8">
            <w:pPr>
              <w:numPr>
                <w:ilvl w:val="0"/>
                <w:numId w:val="12"/>
              </w:numPr>
              <w:contextualSpacing/>
              <w:rPr>
                <w:b/>
                <w:sz w:val="18"/>
                <w:szCs w:val="18"/>
              </w:rPr>
            </w:pPr>
            <w:r w:rsidRPr="00173FF7">
              <w:rPr>
                <w:sz w:val="18"/>
                <w:szCs w:val="18"/>
              </w:rPr>
              <w:t>Sprogiagttagelser, sprogbrug og sproglige normer</w:t>
            </w:r>
          </w:p>
          <w:p w:rsidR="002720F8" w:rsidRPr="00173FF7" w:rsidRDefault="002720F8" w:rsidP="002720F8">
            <w:pPr>
              <w:numPr>
                <w:ilvl w:val="0"/>
                <w:numId w:val="12"/>
              </w:numPr>
              <w:contextualSpacing/>
              <w:rPr>
                <w:b/>
                <w:sz w:val="18"/>
                <w:szCs w:val="18"/>
              </w:rPr>
            </w:pPr>
            <w:r w:rsidRPr="00173FF7">
              <w:rPr>
                <w:sz w:val="18"/>
                <w:szCs w:val="18"/>
              </w:rPr>
              <w:t>Etik</w:t>
            </w:r>
          </w:p>
        </w:tc>
        <w:tc>
          <w:tcPr>
            <w:tcW w:w="1605" w:type="dxa"/>
            <w:shd w:val="clear" w:color="auto" w:fill="FFFFFF" w:themeFill="background1"/>
          </w:tcPr>
          <w:p w:rsidR="002720F8" w:rsidRPr="00173FF7" w:rsidRDefault="002720F8" w:rsidP="00CD7663">
            <w:pPr>
              <w:rPr>
                <w:b/>
                <w:sz w:val="18"/>
                <w:szCs w:val="18"/>
              </w:rPr>
            </w:pPr>
            <w:r w:rsidRPr="00173FF7">
              <w:rPr>
                <w:b/>
                <w:sz w:val="18"/>
                <w:szCs w:val="18"/>
              </w:rPr>
              <w:t>Mulige tekster / arbejdsområder</w:t>
            </w:r>
          </w:p>
          <w:p w:rsidR="002720F8" w:rsidRPr="00173FF7" w:rsidRDefault="002720F8" w:rsidP="002720F8">
            <w:pPr>
              <w:numPr>
                <w:ilvl w:val="0"/>
                <w:numId w:val="12"/>
              </w:numPr>
              <w:contextualSpacing/>
              <w:rPr>
                <w:b/>
                <w:sz w:val="18"/>
                <w:szCs w:val="18"/>
              </w:rPr>
            </w:pPr>
            <w:r w:rsidRPr="00173FF7">
              <w:rPr>
                <w:sz w:val="18"/>
                <w:szCs w:val="18"/>
              </w:rPr>
              <w:t xml:space="preserve">Rapport / port folio inden for det erhvervsfaglige område. </w:t>
            </w:r>
          </w:p>
        </w:tc>
      </w:tr>
    </w:tbl>
    <w:p w:rsidR="00F27293" w:rsidRDefault="00F27293" w:rsidP="009704AD">
      <w:pPr>
        <w:shd w:val="clear" w:color="auto" w:fill="FAFBFD"/>
        <w:spacing w:after="200" w:line="240" w:lineRule="auto"/>
        <w:rPr>
          <w:rFonts w:eastAsia="Times New Roman" w:cs="Arial"/>
          <w:color w:val="000000" w:themeColor="text1"/>
          <w:sz w:val="24"/>
          <w:szCs w:val="24"/>
          <w:lang w:eastAsia="da-DK"/>
        </w:rPr>
      </w:pPr>
    </w:p>
    <w:p w:rsidR="00173FF7" w:rsidRDefault="00173FF7" w:rsidP="009704AD">
      <w:pPr>
        <w:shd w:val="clear" w:color="auto" w:fill="FAFBFD"/>
        <w:spacing w:after="200" w:line="240" w:lineRule="auto"/>
        <w:rPr>
          <w:rFonts w:eastAsia="Times New Roman" w:cs="Arial"/>
          <w:color w:val="000000" w:themeColor="text1"/>
          <w:sz w:val="24"/>
          <w:szCs w:val="24"/>
          <w:lang w:eastAsia="da-DK"/>
        </w:rPr>
      </w:pPr>
    </w:p>
    <w:p w:rsidR="00173FF7" w:rsidRDefault="00173FF7" w:rsidP="009704AD">
      <w:pPr>
        <w:shd w:val="clear" w:color="auto" w:fill="FAFBFD"/>
        <w:spacing w:after="200" w:line="240" w:lineRule="auto"/>
        <w:rPr>
          <w:rFonts w:eastAsia="Times New Roman" w:cs="Arial"/>
          <w:color w:val="000000" w:themeColor="text1"/>
          <w:sz w:val="24"/>
          <w:szCs w:val="24"/>
          <w:lang w:eastAsia="da-DK"/>
        </w:rPr>
      </w:pPr>
    </w:p>
    <w:p w:rsidR="00173FF7" w:rsidRDefault="00173FF7" w:rsidP="009704AD">
      <w:pPr>
        <w:shd w:val="clear" w:color="auto" w:fill="FAFBFD"/>
        <w:spacing w:after="200" w:line="240" w:lineRule="auto"/>
        <w:rPr>
          <w:rFonts w:eastAsia="Times New Roman" w:cs="Arial"/>
          <w:color w:val="000000" w:themeColor="text1"/>
          <w:sz w:val="24"/>
          <w:szCs w:val="24"/>
          <w:lang w:eastAsia="da-DK"/>
        </w:rPr>
      </w:pPr>
    </w:p>
    <w:p w:rsidR="0069634B" w:rsidRPr="0082759A" w:rsidRDefault="0082759A" w:rsidP="0082759A">
      <w:pPr>
        <w:shd w:val="clear" w:color="auto" w:fill="FAFBFD"/>
        <w:spacing w:after="200"/>
        <w:rPr>
          <w:rFonts w:cs="Arial"/>
          <w:bCs/>
          <w:color w:val="000000" w:themeColor="text1"/>
        </w:rPr>
      </w:pPr>
      <w:r>
        <w:rPr>
          <w:rFonts w:cs="Arial"/>
          <w:bCs/>
          <w:color w:val="000000" w:themeColor="text1"/>
        </w:rPr>
        <w:t>I løbet af hvert projekt udarbejdes en port folie der dokumentere elevens arbejde. Denne port folie danner desuden baggrund for eksamen i dansk.</w:t>
      </w:r>
    </w:p>
    <w:p w:rsidR="005C4B30" w:rsidRPr="004245B0" w:rsidRDefault="005C4B30" w:rsidP="009443E2">
      <w:pPr>
        <w:shd w:val="clear" w:color="auto" w:fill="FAFBFD"/>
        <w:spacing w:after="200" w:line="240" w:lineRule="auto"/>
        <w:rPr>
          <w:rFonts w:eastAsia="Times New Roman" w:cs="Arial"/>
          <w:bCs/>
          <w:sz w:val="24"/>
          <w:szCs w:val="24"/>
          <w:lang w:eastAsia="da-DK"/>
        </w:rPr>
      </w:pPr>
      <w:r>
        <w:rPr>
          <w:rFonts w:eastAsia="Times New Roman" w:cs="Arial"/>
          <w:bCs/>
          <w:color w:val="000000" w:themeColor="text1"/>
          <w:sz w:val="24"/>
          <w:szCs w:val="24"/>
          <w:lang w:eastAsia="da-DK"/>
        </w:rPr>
        <w:t>Der tilbydes desuden en række valgfag, herunder støttefag, bonusfag og grundfag. Valgfagene udgør i alt 4 uger ud af 18 uger.</w:t>
      </w:r>
      <w:r w:rsidR="00D96236">
        <w:rPr>
          <w:rFonts w:eastAsia="Times New Roman" w:cs="Arial"/>
          <w:bCs/>
          <w:color w:val="000000" w:themeColor="text1"/>
          <w:sz w:val="24"/>
          <w:szCs w:val="24"/>
          <w:lang w:eastAsia="da-DK"/>
        </w:rPr>
        <w:t xml:space="preserve"> </w:t>
      </w:r>
    </w:p>
    <w:p w:rsidR="005D7F08" w:rsidRPr="005D7F08" w:rsidRDefault="005D7F08" w:rsidP="009443E2">
      <w:pPr>
        <w:shd w:val="clear" w:color="auto" w:fill="FAFBFD"/>
        <w:spacing w:after="200" w:line="240" w:lineRule="auto"/>
        <w:rPr>
          <w:rFonts w:eastAsia="Times New Roman" w:cs="Arial"/>
          <w:b/>
          <w:bCs/>
          <w:color w:val="000000" w:themeColor="text1"/>
          <w:sz w:val="24"/>
          <w:szCs w:val="24"/>
          <w:lang w:eastAsia="da-DK"/>
        </w:rPr>
      </w:pPr>
      <w:r w:rsidRPr="005D7F08">
        <w:rPr>
          <w:rFonts w:eastAsia="Times New Roman" w:cs="Arial"/>
          <w:b/>
          <w:bCs/>
          <w:color w:val="000000" w:themeColor="text1"/>
          <w:sz w:val="24"/>
          <w:szCs w:val="24"/>
          <w:lang w:eastAsia="da-DK"/>
        </w:rPr>
        <w:t>EUX</w:t>
      </w:r>
    </w:p>
    <w:p w:rsidR="008C21E7" w:rsidRPr="005D7F08" w:rsidRDefault="009443E2" w:rsidP="009443E2">
      <w:pPr>
        <w:shd w:val="clear" w:color="auto" w:fill="FAFBFD"/>
        <w:spacing w:after="200" w:line="240" w:lineRule="auto"/>
        <w:rPr>
          <w:rFonts w:eastAsia="Times New Roman" w:cs="Arial"/>
          <w:bCs/>
          <w:color w:val="000000" w:themeColor="text1"/>
          <w:sz w:val="24"/>
          <w:szCs w:val="24"/>
          <w:lang w:eastAsia="da-DK"/>
        </w:rPr>
      </w:pPr>
      <w:r w:rsidRPr="009443E2">
        <w:rPr>
          <w:rFonts w:eastAsia="Times New Roman" w:cs="Arial"/>
          <w:bCs/>
          <w:color w:val="000000" w:themeColor="text1"/>
          <w:sz w:val="24"/>
          <w:szCs w:val="24"/>
          <w:lang w:eastAsia="da-DK"/>
        </w:rPr>
        <w:t>Skolen tilbyder på fagretningen forløbet som EUX.</w:t>
      </w:r>
      <w:r>
        <w:rPr>
          <w:rFonts w:eastAsia="Times New Roman" w:cs="Arial"/>
          <w:bCs/>
          <w:color w:val="000000" w:themeColor="text1"/>
          <w:sz w:val="24"/>
          <w:szCs w:val="24"/>
          <w:lang w:eastAsia="da-DK"/>
        </w:rPr>
        <w:t xml:space="preserve"> </w:t>
      </w:r>
      <w:r w:rsidR="008C21E7">
        <w:rPr>
          <w:rFonts w:eastAsia="Times New Roman" w:cs="Arial"/>
          <w:bCs/>
          <w:color w:val="000000" w:themeColor="text1"/>
          <w:sz w:val="24"/>
          <w:szCs w:val="24"/>
          <w:lang w:eastAsia="da-DK"/>
        </w:rPr>
        <w:t>EUX-eleverne følger undervisningen på det ordinære forløb for så vidt angår Erhvervsfag 2 &amp; 3.</w:t>
      </w:r>
      <w:r w:rsidR="0082759A">
        <w:rPr>
          <w:rFonts w:eastAsia="Times New Roman" w:cs="Arial"/>
          <w:bCs/>
          <w:color w:val="000000" w:themeColor="text1"/>
          <w:sz w:val="24"/>
          <w:szCs w:val="24"/>
          <w:lang w:eastAsia="da-DK"/>
        </w:rPr>
        <w:t xml:space="preserve"> dog med færre timer til rådighed til opnåelse af de samme kompetencer.</w:t>
      </w:r>
      <w:r w:rsidR="008C21E7">
        <w:rPr>
          <w:rFonts w:eastAsia="Times New Roman" w:cs="Arial"/>
          <w:bCs/>
          <w:color w:val="000000" w:themeColor="text1"/>
          <w:sz w:val="24"/>
          <w:szCs w:val="24"/>
          <w:lang w:eastAsia="da-DK"/>
        </w:rPr>
        <w:t xml:space="preserve"> </w:t>
      </w:r>
      <w:r w:rsidR="00E84D13">
        <w:rPr>
          <w:rFonts w:eastAsia="Times New Roman" w:cs="Arial"/>
          <w:bCs/>
          <w:color w:val="000000" w:themeColor="text1"/>
          <w:sz w:val="24"/>
          <w:szCs w:val="24"/>
          <w:lang w:eastAsia="da-DK"/>
        </w:rPr>
        <w:t>H</w:t>
      </w:r>
      <w:r w:rsidR="008C21E7">
        <w:rPr>
          <w:rFonts w:eastAsia="Times New Roman" w:cs="Arial"/>
          <w:bCs/>
          <w:color w:val="000000" w:themeColor="text1"/>
          <w:sz w:val="24"/>
          <w:szCs w:val="24"/>
          <w:lang w:eastAsia="da-DK"/>
        </w:rPr>
        <w:t>erudover har de 3 grundfag (</w:t>
      </w:r>
      <w:r w:rsidR="00B06D63">
        <w:rPr>
          <w:rFonts w:eastAsia="Times New Roman" w:cs="Arial"/>
          <w:bCs/>
          <w:color w:val="000000" w:themeColor="text1"/>
          <w:sz w:val="24"/>
          <w:szCs w:val="24"/>
          <w:lang w:eastAsia="da-DK"/>
        </w:rPr>
        <w:t>dansk, engelsk og samfundsfag</w:t>
      </w:r>
      <w:r w:rsidR="002720F8">
        <w:rPr>
          <w:rFonts w:eastAsia="Times New Roman" w:cs="Arial"/>
          <w:bCs/>
          <w:color w:val="000000" w:themeColor="text1"/>
          <w:sz w:val="24"/>
          <w:szCs w:val="24"/>
          <w:lang w:eastAsia="da-DK"/>
        </w:rPr>
        <w:t>) på c-niveau.</w:t>
      </w:r>
      <w:r w:rsidR="00B06D63">
        <w:rPr>
          <w:rFonts w:eastAsia="Times New Roman" w:cs="Arial"/>
          <w:bCs/>
          <w:color w:val="000000" w:themeColor="text1"/>
          <w:sz w:val="24"/>
          <w:szCs w:val="24"/>
          <w:lang w:eastAsia="da-DK"/>
        </w:rPr>
        <w:t xml:space="preserve"> I planen nedenfor er grundfagene benævnt x-fag.</w:t>
      </w:r>
      <w:r w:rsidR="002720F8">
        <w:rPr>
          <w:rFonts w:eastAsia="Times New Roman" w:cs="Arial"/>
          <w:bCs/>
          <w:color w:val="000000" w:themeColor="text1"/>
          <w:sz w:val="24"/>
          <w:szCs w:val="24"/>
          <w:lang w:eastAsia="da-DK"/>
        </w:rPr>
        <w:t xml:space="preserve"> Undervisningen på EUX er centeret om et fælles projekt der inkorporerer fagligheden i den enkelte uddannelse, hvor der er mulighed for </w:t>
      </w:r>
      <w:r w:rsidR="002720F8">
        <w:rPr>
          <w:rFonts w:eastAsia="Times New Roman" w:cs="Arial"/>
          <w:bCs/>
          <w:color w:val="000000" w:themeColor="text1"/>
          <w:sz w:val="24"/>
          <w:szCs w:val="24"/>
          <w:lang w:eastAsia="da-DK"/>
        </w:rPr>
        <w:lastRenderedPageBreak/>
        <w:t>at arbejde tværfagligt.</w:t>
      </w:r>
      <w:r w:rsidR="005D7F08">
        <w:rPr>
          <w:rFonts w:eastAsia="Times New Roman" w:cs="Arial"/>
          <w:bCs/>
          <w:color w:val="000000" w:themeColor="text1"/>
          <w:sz w:val="24"/>
          <w:szCs w:val="24"/>
          <w:lang w:eastAsia="da-DK"/>
        </w:rPr>
        <w:t xml:space="preserve"> Ideen med det fælles projekt er at lære eleverne at integrere den teoretiske faglige viden i praktiske projekter.</w:t>
      </w:r>
    </w:p>
    <w:p w:rsidR="00B06D63" w:rsidRDefault="00B06D63" w:rsidP="009443E2">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Den overordnede ugeplan for EUX ser således ud:</w:t>
      </w:r>
    </w:p>
    <w:p w:rsidR="00B06D63" w:rsidRDefault="00B06D63" w:rsidP="009443E2">
      <w:pPr>
        <w:shd w:val="clear" w:color="auto" w:fill="FAFBFD"/>
        <w:spacing w:after="200" w:line="240" w:lineRule="auto"/>
        <w:rPr>
          <w:rFonts w:eastAsia="Times New Roman" w:cs="Arial"/>
          <w:color w:val="000000" w:themeColor="text1"/>
          <w:sz w:val="24"/>
          <w:szCs w:val="24"/>
          <w:lang w:eastAsia="da-DK"/>
        </w:rPr>
      </w:pPr>
    </w:p>
    <w:p w:rsidR="00B06D63" w:rsidRDefault="00A3733D" w:rsidP="009704AD">
      <w:pPr>
        <w:shd w:val="clear" w:color="auto" w:fill="FFFFFF"/>
        <w:spacing w:after="0" w:line="240" w:lineRule="auto"/>
      </w:pPr>
      <w:r>
        <w:rPr>
          <w:rFonts w:eastAsia="Times New Roman" w:cs="Arial"/>
          <w:noProof/>
          <w:color w:val="000000" w:themeColor="text1"/>
          <w:sz w:val="24"/>
          <w:szCs w:val="24"/>
          <w:lang w:eastAsia="da-DK"/>
        </w:rPr>
        <w:lastRenderedPageBreak/>
        <w:drawing>
          <wp:anchor distT="0" distB="0" distL="114300" distR="114300" simplePos="0" relativeHeight="251659264" behindDoc="0" locked="0" layoutInCell="1" allowOverlap="1" wp14:anchorId="05D41F43" wp14:editId="35BFFF65">
            <wp:simplePos x="0" y="0"/>
            <wp:positionH relativeFrom="margin">
              <wp:posOffset>104775</wp:posOffset>
            </wp:positionH>
            <wp:positionV relativeFrom="paragraph">
              <wp:posOffset>1270</wp:posOffset>
            </wp:positionV>
            <wp:extent cx="5369426" cy="2627024"/>
            <wp:effectExtent l="0" t="0" r="3175" b="1905"/>
            <wp:wrapNone/>
            <wp:docPr id="2" name="IMG_1086.png"/>
            <wp:cNvGraphicFramePr/>
            <a:graphic xmlns:a="http://schemas.openxmlformats.org/drawingml/2006/main">
              <a:graphicData uri="http://schemas.openxmlformats.org/drawingml/2006/picture">
                <pic:pic xmlns:pic="http://schemas.openxmlformats.org/drawingml/2006/picture">
                  <pic:nvPicPr>
                    <pic:cNvPr id="2" name="IMG_1086.png"/>
                    <pic:cNvPicPr/>
                  </pic:nvPicPr>
                  <pic:blipFill>
                    <a:blip r:embed="rId14">
                      <a:extLst/>
                    </a:blip>
                    <a:srcRect l="20139" t="12177" r="9823" b="41182"/>
                    <a:stretch>
                      <a:fillRect/>
                    </a:stretch>
                  </pic:blipFill>
                  <pic:spPr>
                    <a:xfrm>
                      <a:off x="0" y="0"/>
                      <a:ext cx="5369426" cy="2627024"/>
                    </a:xfrm>
                    <a:prstGeom prst="rect">
                      <a:avLst/>
                    </a:prstGeom>
                    <a:ln>
                      <a:noFill/>
                    </a:ln>
                    <a:effectLst/>
                  </pic:spPr>
                </pic:pic>
              </a:graphicData>
            </a:graphic>
          </wp:anchor>
        </w:drawing>
      </w:r>
    </w:p>
    <w:p w:rsidR="00B06D63" w:rsidRDefault="00B06D63" w:rsidP="009704AD">
      <w:pPr>
        <w:shd w:val="clear" w:color="auto" w:fill="FFFFFF"/>
        <w:spacing w:after="0" w:line="240" w:lineRule="auto"/>
      </w:pPr>
    </w:p>
    <w:p w:rsidR="00B06D63" w:rsidRDefault="00B06D63" w:rsidP="009704AD">
      <w:pPr>
        <w:shd w:val="clear" w:color="auto" w:fill="FFFFFF"/>
        <w:spacing w:after="0" w:line="240" w:lineRule="auto"/>
      </w:pPr>
    </w:p>
    <w:p w:rsidR="00B06D63" w:rsidRDefault="00B06D63" w:rsidP="009704AD">
      <w:pPr>
        <w:shd w:val="clear" w:color="auto" w:fill="FFFFFF"/>
        <w:spacing w:after="0" w:line="240" w:lineRule="auto"/>
      </w:pPr>
    </w:p>
    <w:p w:rsidR="00B06D63" w:rsidRDefault="00B06D63" w:rsidP="009704AD">
      <w:pPr>
        <w:shd w:val="clear" w:color="auto" w:fill="FFFFFF"/>
        <w:spacing w:after="0" w:line="240" w:lineRule="auto"/>
      </w:pPr>
    </w:p>
    <w:p w:rsidR="00B06D63" w:rsidRDefault="00B06D63" w:rsidP="009704AD">
      <w:pPr>
        <w:shd w:val="clear" w:color="auto" w:fill="FFFFFF"/>
        <w:spacing w:after="0" w:line="240" w:lineRule="auto"/>
      </w:pPr>
    </w:p>
    <w:p w:rsidR="00B06D63" w:rsidRDefault="00B06D63"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A3733D" w:rsidRDefault="00A3733D" w:rsidP="009704AD">
      <w:pPr>
        <w:shd w:val="clear" w:color="auto" w:fill="FFFFFF"/>
        <w:spacing w:after="0" w:line="240" w:lineRule="auto"/>
      </w:pPr>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15" w:history="1">
        <w:r w:rsidR="009704AD" w:rsidRPr="0089774C">
          <w:rPr>
            <w:rFonts w:eastAsia="Times New Roman" w:cs="Arial"/>
            <w:b/>
            <w:bCs/>
            <w:color w:val="000000" w:themeColor="text1"/>
            <w:sz w:val="24"/>
            <w:szCs w:val="24"/>
            <w:shd w:val="clear" w:color="auto" w:fill="F0F3F9"/>
            <w:lang w:eastAsia="da-DK"/>
          </w:rPr>
          <w:t>2.5 Ny mesterlære</w:t>
        </w:r>
      </w:hyperlink>
    </w:p>
    <w:p w:rsidR="009704AD" w:rsidRPr="0089774C" w:rsidRDefault="009704AD" w:rsidP="009704AD">
      <w:pPr>
        <w:shd w:val="clear" w:color="auto" w:fill="FAFBFD"/>
        <w:spacing w:after="0" w:line="240" w:lineRule="auto"/>
        <w:rPr>
          <w:rFonts w:eastAsia="Times New Roman" w:cs="Arial"/>
          <w:color w:val="000000" w:themeColor="text1"/>
          <w:sz w:val="24"/>
          <w:szCs w:val="24"/>
          <w:lang w:eastAsia="da-DK"/>
        </w:rPr>
      </w:pP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Der er besluttet følgende procedurer for </w:t>
      </w:r>
      <w:r w:rsidR="00AD0BD0" w:rsidRPr="0089774C">
        <w:rPr>
          <w:rFonts w:eastAsia="Times New Roman" w:cs="Arial"/>
          <w:color w:val="000000" w:themeColor="text1"/>
          <w:sz w:val="24"/>
          <w:szCs w:val="24"/>
          <w:lang w:eastAsia="da-DK"/>
        </w:rPr>
        <w:t>ar</w:t>
      </w:r>
      <w:r w:rsidR="00170251" w:rsidRPr="0089774C">
        <w:rPr>
          <w:rFonts w:eastAsia="Times New Roman" w:cs="Arial"/>
          <w:color w:val="000000" w:themeColor="text1"/>
          <w:sz w:val="24"/>
          <w:szCs w:val="24"/>
          <w:lang w:eastAsia="da-DK"/>
        </w:rPr>
        <w:t>b</w:t>
      </w:r>
      <w:r w:rsidR="00AD0BD0" w:rsidRPr="0089774C">
        <w:rPr>
          <w:rFonts w:eastAsia="Times New Roman" w:cs="Arial"/>
          <w:color w:val="000000" w:themeColor="text1"/>
          <w:sz w:val="24"/>
          <w:szCs w:val="24"/>
          <w:lang w:eastAsia="da-DK"/>
        </w:rPr>
        <w:t>e</w:t>
      </w:r>
      <w:r w:rsidR="00170251" w:rsidRPr="0089774C">
        <w:rPr>
          <w:rFonts w:eastAsia="Times New Roman" w:cs="Arial"/>
          <w:color w:val="000000" w:themeColor="text1"/>
          <w:sz w:val="24"/>
          <w:szCs w:val="24"/>
          <w:lang w:eastAsia="da-DK"/>
        </w:rPr>
        <w:t>jdet</w:t>
      </w:r>
      <w:r w:rsidRPr="0089774C">
        <w:rPr>
          <w:rFonts w:eastAsia="Times New Roman" w:cs="Arial"/>
          <w:color w:val="000000" w:themeColor="text1"/>
          <w:sz w:val="24"/>
          <w:szCs w:val="24"/>
          <w:lang w:eastAsia="da-DK"/>
        </w:rPr>
        <w:t xml:space="preserve"> i forbindelse med mesterlæreelever:</w:t>
      </w:r>
    </w:p>
    <w:p w:rsidR="009704AD" w:rsidRPr="004245B0" w:rsidRDefault="00170251"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Eleven tildeles en kontaktperson</w:t>
      </w:r>
      <w:r w:rsidR="009704AD" w:rsidRPr="004245B0">
        <w:rPr>
          <w:rFonts w:cs="Arial"/>
          <w:color w:val="000000" w:themeColor="text1"/>
        </w:rPr>
        <w:t>, som følger eleven gennem hele grundforløbet, og har ansvaret for elevens uddannelsesplan.</w:t>
      </w:r>
    </w:p>
    <w:p w:rsidR="009704AD" w:rsidRPr="004245B0" w:rsidRDefault="00170251" w:rsidP="004245B0">
      <w:pPr>
        <w:pStyle w:val="Listeafsnit"/>
        <w:numPr>
          <w:ilvl w:val="0"/>
          <w:numId w:val="9"/>
        </w:numPr>
        <w:shd w:val="clear" w:color="auto" w:fill="FAFBFD"/>
        <w:spacing w:after="0"/>
        <w:rPr>
          <w:rFonts w:cs="Arial"/>
          <w:color w:val="000000" w:themeColor="text1"/>
        </w:rPr>
      </w:pPr>
      <w:r w:rsidRPr="004245B0">
        <w:rPr>
          <w:color w:val="000000" w:themeColor="text1"/>
        </w:rPr>
        <w:t>Virksomheden</w:t>
      </w:r>
      <w:r w:rsidR="009704AD" w:rsidRPr="004245B0">
        <w:rPr>
          <w:color w:val="000000" w:themeColor="text1"/>
        </w:rPr>
        <w:t xml:space="preserve"> </w:t>
      </w:r>
      <w:r w:rsidR="003228EA" w:rsidRPr="004245B0">
        <w:rPr>
          <w:color w:val="000000" w:themeColor="text1"/>
        </w:rPr>
        <w:t xml:space="preserve">kontaktes </w:t>
      </w:r>
      <w:r w:rsidR="009704AD" w:rsidRPr="004245B0">
        <w:rPr>
          <w:color w:val="000000" w:themeColor="text1"/>
        </w:rPr>
        <w:t xml:space="preserve">og </w:t>
      </w:r>
      <w:r w:rsidR="003228EA" w:rsidRPr="004245B0">
        <w:rPr>
          <w:color w:val="000000" w:themeColor="text1"/>
        </w:rPr>
        <w:t>der aftales en</w:t>
      </w:r>
      <w:r w:rsidR="009704AD" w:rsidRPr="004245B0">
        <w:rPr>
          <w:color w:val="000000" w:themeColor="text1"/>
        </w:rPr>
        <w:t xml:space="preserve"> tid til en kompetencevurdering, der fører til udarbejdelse af elevens uddannelsesplan – uddannelsesplanen udarbejdes i virksomheden.</w:t>
      </w:r>
    </w:p>
    <w:p w:rsidR="00170251" w:rsidRPr="004245B0" w:rsidRDefault="009704AD"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 xml:space="preserve">Uddannelsesplanen skal indeholde aftaler om skoleundervisning. </w:t>
      </w:r>
    </w:p>
    <w:p w:rsidR="009704AD" w:rsidRPr="004245B0" w:rsidRDefault="009704AD"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Det</w:t>
      </w:r>
      <w:r w:rsidR="00170251" w:rsidRPr="004245B0">
        <w:rPr>
          <w:rFonts w:cs="Arial"/>
          <w:color w:val="000000" w:themeColor="text1"/>
        </w:rPr>
        <w:t xml:space="preserve"> aftales, hvornår kontaktpersonen</w:t>
      </w:r>
      <w:r w:rsidRPr="004245B0">
        <w:rPr>
          <w:rFonts w:cs="Arial"/>
          <w:color w:val="000000" w:themeColor="text1"/>
        </w:rPr>
        <w:t xml:space="preserve"> besøger eleven i virksomheden.</w:t>
      </w:r>
    </w:p>
    <w:p w:rsidR="009704AD" w:rsidRPr="004245B0" w:rsidRDefault="00170251"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Kontaktpersonen</w:t>
      </w:r>
      <w:r w:rsidR="009704AD" w:rsidRPr="004245B0">
        <w:rPr>
          <w:rFonts w:cs="Arial"/>
          <w:color w:val="000000" w:themeColor="text1"/>
        </w:rPr>
        <w:t xml:space="preserve"> sikrer, at der sker en løbende evaluering af elevens oplæring.</w:t>
      </w:r>
    </w:p>
    <w:p w:rsidR="009704AD" w:rsidRPr="004245B0" w:rsidRDefault="00170251" w:rsidP="004245B0">
      <w:pPr>
        <w:pStyle w:val="Listeafsnit"/>
        <w:numPr>
          <w:ilvl w:val="0"/>
          <w:numId w:val="9"/>
        </w:numPr>
        <w:shd w:val="clear" w:color="auto" w:fill="FAFBFD"/>
        <w:spacing w:after="0"/>
        <w:rPr>
          <w:rFonts w:cs="Arial"/>
          <w:color w:val="000000" w:themeColor="text1"/>
        </w:rPr>
      </w:pPr>
      <w:r w:rsidRPr="004245B0">
        <w:rPr>
          <w:color w:val="000000" w:themeColor="text1"/>
        </w:rPr>
        <w:t>Afdelingen</w:t>
      </w:r>
      <w:r w:rsidR="009704AD" w:rsidRPr="004245B0">
        <w:rPr>
          <w:rFonts w:cs="Arial"/>
          <w:color w:val="000000" w:themeColor="text1"/>
        </w:rPr>
        <w:t xml:space="preserve"> informerer elevadministrationen om eventuel skoleundervisning for eleven, således at eleven indkaldes til den pågældende skoleundervisning.</w:t>
      </w:r>
    </w:p>
    <w:p w:rsidR="009704AD" w:rsidRPr="004245B0" w:rsidRDefault="00170251"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Virksomheden og kontaktpersonen</w:t>
      </w:r>
      <w:r w:rsidR="009704AD" w:rsidRPr="004245B0">
        <w:rPr>
          <w:rFonts w:cs="Arial"/>
          <w:color w:val="000000" w:themeColor="text1"/>
        </w:rPr>
        <w:t xml:space="preserve"> udarbejder i samarbejde en praktisk opgave, som eleven skal afslutte forløbet med at udføre. Opgaven udføres i virksomheden.</w:t>
      </w:r>
    </w:p>
    <w:p w:rsidR="009704AD" w:rsidRPr="004245B0" w:rsidRDefault="009704AD"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Bedømmelsen af den praktiske opgave gennemfør</w:t>
      </w:r>
      <w:r w:rsidR="00170251" w:rsidRPr="004245B0">
        <w:rPr>
          <w:rFonts w:cs="Arial"/>
          <w:color w:val="000000" w:themeColor="text1"/>
        </w:rPr>
        <w:t>es af virksomhed og kontaktpersonen</w:t>
      </w:r>
      <w:r w:rsidRPr="004245B0">
        <w:rPr>
          <w:rFonts w:cs="Arial"/>
          <w:color w:val="000000" w:themeColor="text1"/>
        </w:rPr>
        <w:t xml:space="preserve"> i samarbejde.</w:t>
      </w:r>
    </w:p>
    <w:p w:rsidR="009704AD" w:rsidRPr="004245B0" w:rsidRDefault="009704AD"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Bedømmelsen indgår i den samlede helhedsvurdering af eleven.</w:t>
      </w:r>
    </w:p>
    <w:p w:rsidR="009704AD" w:rsidRPr="004245B0" w:rsidRDefault="009704AD"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Der foretages en afsluttende kompetencevurdering af eleven.</w:t>
      </w:r>
    </w:p>
    <w:p w:rsidR="009704AD" w:rsidRPr="004245B0" w:rsidRDefault="00170251"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Kontaktpersonen</w:t>
      </w:r>
      <w:r w:rsidR="009704AD" w:rsidRPr="004245B0">
        <w:rPr>
          <w:rFonts w:cs="Arial"/>
          <w:color w:val="000000" w:themeColor="text1"/>
        </w:rPr>
        <w:t xml:space="preserve"> sikrer, at der udstedet bevis for gennemført praktisk oplæring.</w:t>
      </w:r>
    </w:p>
    <w:p w:rsidR="009704AD" w:rsidRPr="004245B0" w:rsidRDefault="009704AD" w:rsidP="004245B0">
      <w:pPr>
        <w:pStyle w:val="Listeafsnit"/>
        <w:numPr>
          <w:ilvl w:val="0"/>
          <w:numId w:val="9"/>
        </w:numPr>
        <w:shd w:val="clear" w:color="auto" w:fill="FAFBFD"/>
        <w:spacing w:after="0"/>
        <w:rPr>
          <w:rFonts w:cs="Arial"/>
          <w:color w:val="000000" w:themeColor="text1"/>
        </w:rPr>
      </w:pPr>
      <w:r w:rsidRPr="004245B0">
        <w:rPr>
          <w:rFonts w:cs="Arial"/>
          <w:color w:val="000000" w:themeColor="text1"/>
        </w:rPr>
        <w:t>Beviset påføres eventuel supplerende undervisning, der skal gennemføres i hovedforløbet.</w:t>
      </w:r>
    </w:p>
    <w:p w:rsidR="009704AD" w:rsidRPr="004245B0" w:rsidRDefault="009704AD" w:rsidP="004245B0">
      <w:pPr>
        <w:pStyle w:val="Listeafsnit"/>
        <w:numPr>
          <w:ilvl w:val="0"/>
          <w:numId w:val="9"/>
        </w:numPr>
        <w:shd w:val="clear" w:color="auto" w:fill="FAFBFD"/>
        <w:spacing w:after="200"/>
        <w:rPr>
          <w:rFonts w:cs="Arial"/>
          <w:color w:val="000000" w:themeColor="text1"/>
        </w:rPr>
      </w:pPr>
      <w:r w:rsidRPr="004245B0">
        <w:rPr>
          <w:color w:val="000000" w:themeColor="text1"/>
        </w:rPr>
        <w:t>U</w:t>
      </w:r>
      <w:r w:rsidRPr="004245B0">
        <w:rPr>
          <w:rFonts w:cs="Arial"/>
          <w:color w:val="000000" w:themeColor="text1"/>
        </w:rPr>
        <w:t>ddannelsesplanen justeres herefter.</w:t>
      </w:r>
    </w:p>
    <w:p w:rsidR="009704AD" w:rsidRPr="0089774C" w:rsidRDefault="00225760" w:rsidP="009704AD">
      <w:pPr>
        <w:shd w:val="clear" w:color="auto" w:fill="FFFFFF"/>
        <w:spacing w:after="0" w:line="240" w:lineRule="auto"/>
        <w:rPr>
          <w:rFonts w:eastAsia="Times New Roman" w:cs="Arial"/>
          <w:color w:val="000000" w:themeColor="text1"/>
          <w:sz w:val="24"/>
          <w:szCs w:val="24"/>
          <w:lang w:eastAsia="da-DK"/>
        </w:rPr>
      </w:pPr>
      <w:hyperlink r:id="rId16" w:history="1">
        <w:r w:rsidR="009704AD" w:rsidRPr="0089774C">
          <w:rPr>
            <w:rFonts w:eastAsia="Times New Roman" w:cs="Arial"/>
            <w:b/>
            <w:bCs/>
            <w:color w:val="000000" w:themeColor="text1"/>
            <w:sz w:val="24"/>
            <w:szCs w:val="24"/>
            <w:shd w:val="clear" w:color="auto" w:fill="F0F3F9"/>
            <w:lang w:eastAsia="da-DK"/>
          </w:rPr>
          <w:t>2.6 Bedømmelsesplan</w:t>
        </w:r>
      </w:hyperlink>
      <w:r w:rsidR="00DA3491" w:rsidRPr="0089774C">
        <w:rPr>
          <w:rFonts w:eastAsia="Times New Roman" w:cs="Arial"/>
          <w:b/>
          <w:bCs/>
          <w:color w:val="000000" w:themeColor="text1"/>
          <w:sz w:val="24"/>
          <w:szCs w:val="24"/>
          <w:shd w:val="clear" w:color="auto" w:fill="F0F3F9"/>
          <w:lang w:eastAsia="da-DK"/>
        </w:rPr>
        <w:t xml:space="preserve"> </w:t>
      </w:r>
    </w:p>
    <w:p w:rsidR="009704AD" w:rsidRPr="0089774C" w:rsidRDefault="009704AD" w:rsidP="009704AD">
      <w:pPr>
        <w:shd w:val="clear" w:color="auto" w:fill="FAFBFD"/>
        <w:spacing w:after="0" w:line="240" w:lineRule="auto"/>
        <w:rPr>
          <w:rFonts w:eastAsia="Times New Roman" w:cs="Arial"/>
          <w:color w:val="000000" w:themeColor="text1"/>
          <w:sz w:val="24"/>
          <w:szCs w:val="24"/>
          <w:lang w:eastAsia="da-DK"/>
        </w:rPr>
      </w:pPr>
    </w:p>
    <w:p w:rsidR="00DB7D23" w:rsidRPr="005D7F08" w:rsidRDefault="00DB7D23" w:rsidP="009704AD">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En overordnet oversigt over hvad der kan bedømmes i fagene</w:t>
      </w:r>
      <w:r w:rsidR="009D4AEA">
        <w:rPr>
          <w:rFonts w:eastAsia="Times New Roman" w:cs="Arial"/>
          <w:color w:val="000000" w:themeColor="text1"/>
          <w:sz w:val="24"/>
          <w:szCs w:val="24"/>
          <w:lang w:eastAsia="da-DK"/>
        </w:rPr>
        <w:t>:</w:t>
      </w:r>
    </w:p>
    <w:p w:rsidR="00DB7D23" w:rsidRPr="005D7F08" w:rsidRDefault="00DB7D23"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b/>
          <w:bCs/>
          <w:color w:val="000000" w:themeColor="text1"/>
          <w:sz w:val="24"/>
          <w:szCs w:val="24"/>
          <w:lang w:eastAsia="da-DK"/>
        </w:rPr>
        <w:t>Oversigt over bedømmelsesform</w:t>
      </w:r>
    </w:p>
    <w:tbl>
      <w:tblPr>
        <w:tblW w:w="0" w:type="auto"/>
        <w:shd w:val="clear" w:color="auto" w:fill="FAFBFD"/>
        <w:tblCellMar>
          <w:left w:w="0" w:type="dxa"/>
          <w:right w:w="0" w:type="dxa"/>
        </w:tblCellMar>
        <w:tblLook w:val="04A0" w:firstRow="1" w:lastRow="0" w:firstColumn="1" w:lastColumn="0" w:noHBand="0" w:noVBand="1"/>
      </w:tblPr>
      <w:tblGrid>
        <w:gridCol w:w="4800"/>
        <w:gridCol w:w="4818"/>
      </w:tblGrid>
      <w:tr w:rsidR="005D7F08" w:rsidRPr="005D7F08" w:rsidTr="005D7F08">
        <w:trPr>
          <w:trHeight w:val="240"/>
        </w:trPr>
        <w:tc>
          <w:tcPr>
            <w:tcW w:w="48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DB7D23"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b/>
                <w:bCs/>
                <w:color w:val="000000" w:themeColor="text1"/>
                <w:sz w:val="24"/>
                <w:szCs w:val="24"/>
                <w:lang w:eastAsia="da-DK"/>
              </w:rPr>
              <w:t>Fag</w:t>
            </w:r>
          </w:p>
        </w:tc>
        <w:tc>
          <w:tcPr>
            <w:tcW w:w="4818" w:type="dxa"/>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DB7D23"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b/>
                <w:bCs/>
                <w:color w:val="000000" w:themeColor="text1"/>
                <w:sz w:val="24"/>
                <w:szCs w:val="24"/>
                <w:lang w:eastAsia="da-DK"/>
              </w:rPr>
              <w:t>Bedømmelsesform</w:t>
            </w:r>
          </w:p>
        </w:tc>
      </w:tr>
      <w:tr w:rsidR="005D7F08" w:rsidRPr="005D7F08" w:rsidTr="005D7F08">
        <w:trPr>
          <w:trHeight w:val="240"/>
        </w:trPr>
        <w:tc>
          <w:tcPr>
            <w:tcW w:w="48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5D7F08"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lastRenderedPageBreak/>
              <w:t>Erhvervsfag 1</w:t>
            </w:r>
          </w:p>
        </w:tc>
        <w:tc>
          <w:tcPr>
            <w:tcW w:w="48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225760" w:rsidP="00DB7D23">
            <w:pPr>
              <w:shd w:val="clear" w:color="auto" w:fill="FAFBFD"/>
              <w:spacing w:after="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Faget bedømmes ikke</w:t>
            </w:r>
          </w:p>
        </w:tc>
      </w:tr>
      <w:tr w:rsidR="005D7F08" w:rsidRPr="005D7F08" w:rsidTr="005D7F08">
        <w:trPr>
          <w:trHeight w:val="240"/>
        </w:trPr>
        <w:tc>
          <w:tcPr>
            <w:tcW w:w="48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5D7F08"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Erhvervsfag 2</w:t>
            </w:r>
            <w:r w:rsidR="001347D9">
              <w:rPr>
                <w:rFonts w:eastAsia="Times New Roman" w:cs="Arial"/>
                <w:color w:val="000000" w:themeColor="text1"/>
                <w:sz w:val="24"/>
                <w:szCs w:val="24"/>
                <w:lang w:eastAsia="da-DK"/>
              </w:rPr>
              <w:br/>
              <w:t>- hvert af fagene bedømmes</w:t>
            </w:r>
          </w:p>
        </w:tc>
        <w:tc>
          <w:tcPr>
            <w:tcW w:w="48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5D7F08"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Bestået/ikke bestået</w:t>
            </w:r>
          </w:p>
        </w:tc>
      </w:tr>
      <w:tr w:rsidR="005D7F08" w:rsidRPr="005D7F08" w:rsidTr="005D7F08">
        <w:trPr>
          <w:trHeight w:val="240"/>
        </w:trPr>
        <w:tc>
          <w:tcPr>
            <w:tcW w:w="48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5D7F08"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Erhvervsfag 3</w:t>
            </w:r>
            <w:r w:rsidR="001347D9">
              <w:rPr>
                <w:rFonts w:eastAsia="Times New Roman" w:cs="Arial"/>
                <w:color w:val="000000" w:themeColor="text1"/>
                <w:sz w:val="24"/>
                <w:szCs w:val="24"/>
                <w:lang w:eastAsia="da-DK"/>
              </w:rPr>
              <w:br/>
              <w:t>- hvert af fagene bedømmes</w:t>
            </w:r>
          </w:p>
        </w:tc>
        <w:tc>
          <w:tcPr>
            <w:tcW w:w="48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DB7D23" w:rsidRPr="005D7F08" w:rsidRDefault="005D7F08"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Bestået/ikke bestået</w:t>
            </w:r>
          </w:p>
        </w:tc>
      </w:tr>
      <w:tr w:rsidR="005D7F08" w:rsidRPr="005D7F08" w:rsidTr="005D7F08">
        <w:trPr>
          <w:trHeight w:val="240"/>
        </w:trPr>
        <w:tc>
          <w:tcPr>
            <w:tcW w:w="48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B7D23" w:rsidRPr="005D7F08" w:rsidRDefault="00FF1ED3" w:rsidP="00FF1ED3">
            <w:pPr>
              <w:shd w:val="clear" w:color="auto" w:fill="FAFBFD"/>
              <w:spacing w:after="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Grundfag - d</w:t>
            </w:r>
            <w:r w:rsidR="005D7F08" w:rsidRPr="005D7F08">
              <w:rPr>
                <w:rFonts w:eastAsia="Times New Roman" w:cs="Arial"/>
                <w:color w:val="000000" w:themeColor="text1"/>
                <w:sz w:val="24"/>
                <w:szCs w:val="24"/>
                <w:lang w:eastAsia="da-DK"/>
              </w:rPr>
              <w:t>ansk</w:t>
            </w:r>
          </w:p>
        </w:tc>
        <w:tc>
          <w:tcPr>
            <w:tcW w:w="48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DB7D23" w:rsidRPr="005D7F08" w:rsidRDefault="005D7F08" w:rsidP="00DB7D23">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Efter 7 trins-skalaen</w:t>
            </w:r>
          </w:p>
        </w:tc>
      </w:tr>
      <w:tr w:rsidR="005D7F08" w:rsidRPr="005D7F08" w:rsidTr="005D7F08">
        <w:trPr>
          <w:trHeight w:val="240"/>
        </w:trPr>
        <w:tc>
          <w:tcPr>
            <w:tcW w:w="4800"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DB7D23" w:rsidRPr="005D7F08" w:rsidRDefault="005D7F08" w:rsidP="004F1FD6">
            <w:pPr>
              <w:shd w:val="clear" w:color="auto" w:fill="FAFBFD"/>
              <w:spacing w:after="0" w:line="240" w:lineRule="auto"/>
              <w:rPr>
                <w:rFonts w:eastAsia="Times New Roman" w:cs="Arial"/>
                <w:color w:val="000000" w:themeColor="text1"/>
                <w:sz w:val="24"/>
                <w:szCs w:val="24"/>
                <w:lang w:eastAsia="da-DK"/>
              </w:rPr>
            </w:pPr>
            <w:r w:rsidRPr="005D7F08">
              <w:rPr>
                <w:rFonts w:eastAsia="Times New Roman" w:cs="Arial"/>
                <w:color w:val="000000" w:themeColor="text1"/>
                <w:sz w:val="24"/>
                <w:szCs w:val="24"/>
                <w:lang w:eastAsia="da-DK"/>
              </w:rPr>
              <w:t>Valgfag</w:t>
            </w:r>
            <w:r w:rsidR="004F1FD6">
              <w:rPr>
                <w:rFonts w:eastAsia="Times New Roman" w:cs="Arial"/>
                <w:color w:val="000000" w:themeColor="text1"/>
                <w:sz w:val="24"/>
                <w:szCs w:val="24"/>
                <w:lang w:eastAsia="da-DK"/>
              </w:rPr>
              <w:t xml:space="preserve"> – grundfag</w:t>
            </w:r>
          </w:p>
        </w:tc>
        <w:tc>
          <w:tcPr>
            <w:tcW w:w="4818"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tcPr>
          <w:p w:rsidR="00DB7D23" w:rsidRPr="005D7F08" w:rsidRDefault="004F1FD6" w:rsidP="00DB7D23">
            <w:pPr>
              <w:shd w:val="clear" w:color="auto" w:fill="FAFBFD"/>
              <w:spacing w:after="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Standpunktskarakter</w:t>
            </w:r>
          </w:p>
        </w:tc>
      </w:tr>
    </w:tbl>
    <w:p w:rsidR="00DB7D23" w:rsidRPr="005D7F08" w:rsidRDefault="00DB7D23" w:rsidP="009704AD">
      <w:pPr>
        <w:shd w:val="clear" w:color="auto" w:fill="FAFBFD"/>
        <w:spacing w:after="0" w:line="240" w:lineRule="auto"/>
        <w:rPr>
          <w:rFonts w:eastAsia="Times New Roman" w:cs="Arial"/>
          <w:color w:val="000000" w:themeColor="text1"/>
          <w:sz w:val="24"/>
          <w:szCs w:val="24"/>
          <w:lang w:eastAsia="da-DK"/>
        </w:rPr>
      </w:pPr>
    </w:p>
    <w:p w:rsidR="00EF6EA7" w:rsidRPr="0089774C" w:rsidRDefault="00EF6EA7" w:rsidP="009704AD">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Bedømmelsen af den enkelte elev tager udgangspunkt i både de faglige og personlige kompetencer.</w:t>
      </w:r>
    </w:p>
    <w:p w:rsidR="00EF6EA7" w:rsidRPr="0089774C" w:rsidRDefault="00EF6EA7" w:rsidP="009704AD">
      <w:pPr>
        <w:shd w:val="clear" w:color="auto" w:fill="FAFBFD"/>
        <w:spacing w:after="0" w:line="240" w:lineRule="auto"/>
        <w:rPr>
          <w:rFonts w:eastAsia="Times New Roman" w:cs="Arial"/>
          <w:color w:val="000000" w:themeColor="text1"/>
          <w:sz w:val="24"/>
          <w:szCs w:val="24"/>
          <w:lang w:eastAsia="da-DK"/>
        </w:rPr>
      </w:pPr>
    </w:p>
    <w:p w:rsidR="00EF6EA7" w:rsidRPr="0089774C" w:rsidRDefault="00EF6EA7" w:rsidP="00DA3491">
      <w:pPr>
        <w:shd w:val="clear" w:color="auto" w:fill="FAFBFD"/>
        <w:spacing w:after="0" w:line="240" w:lineRule="auto"/>
        <w:rPr>
          <w:rFonts w:eastAsia="Times New Roman" w:cs="Arial"/>
          <w:b/>
          <w:bCs/>
          <w:color w:val="000000" w:themeColor="text1"/>
          <w:sz w:val="24"/>
          <w:szCs w:val="24"/>
          <w:lang w:eastAsia="da-DK"/>
        </w:rPr>
      </w:pPr>
      <w:r w:rsidRPr="0089774C">
        <w:rPr>
          <w:rFonts w:eastAsia="Times New Roman" w:cs="Arial"/>
          <w:b/>
          <w:bCs/>
          <w:color w:val="000000" w:themeColor="text1"/>
          <w:sz w:val="24"/>
          <w:szCs w:val="24"/>
          <w:lang w:eastAsia="da-DK"/>
        </w:rPr>
        <w:t>Faglige kompetencer:</w:t>
      </w:r>
    </w:p>
    <w:p w:rsidR="00DA3491" w:rsidRPr="0089774C" w:rsidRDefault="007B0BDD" w:rsidP="00DA3491">
      <w:pPr>
        <w:shd w:val="clear" w:color="auto" w:fill="FAFBFD"/>
        <w:spacing w:after="0" w:line="240" w:lineRule="auto"/>
        <w:rPr>
          <w:rFonts w:eastAsia="Times New Roman" w:cs="Arial"/>
          <w:color w:val="000000" w:themeColor="text1"/>
          <w:sz w:val="24"/>
          <w:szCs w:val="24"/>
          <w:lang w:eastAsia="da-DK"/>
        </w:rPr>
      </w:pPr>
      <w:r>
        <w:rPr>
          <w:rFonts w:eastAsia="Times New Roman" w:cs="Arial"/>
          <w:b/>
          <w:bCs/>
          <w:color w:val="000000" w:themeColor="text1"/>
          <w:sz w:val="24"/>
          <w:szCs w:val="24"/>
          <w:lang w:eastAsia="da-DK"/>
        </w:rPr>
        <w:t>Grundfag (dansk</w:t>
      </w:r>
      <w:r w:rsidR="00DA3491" w:rsidRPr="0089774C">
        <w:rPr>
          <w:rFonts w:eastAsia="Times New Roman" w:cs="Arial"/>
          <w:b/>
          <w:bCs/>
          <w:color w:val="000000" w:themeColor="text1"/>
          <w:sz w:val="24"/>
          <w:szCs w:val="24"/>
          <w:lang w:eastAsia="da-DK"/>
        </w:rPr>
        <w:t>)</w:t>
      </w: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Der evalueres på teoretiske og praktiske færdigheder vedrørende gennemførte teori-/praktik opgaver og projekter med henblik på elevens fortsatte uddannelsesforløb. Desuden indgår selvstændighed, samarbejde, kommunikation, initiativ, fleksibilitet og kvalitetssans i evalueringen.</w:t>
      </w: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Der foretages en løbende evaluering af proces og produkt samt evaluering ved hjælp af afsluttede læringsaktiviteter og en afsluttende eksamen eller standpunktskarakter.</w:t>
      </w: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p>
    <w:p w:rsidR="00DA3491" w:rsidRPr="0089774C" w:rsidRDefault="00DA3491" w:rsidP="00DA3491">
      <w:pPr>
        <w:shd w:val="clear" w:color="auto" w:fill="FAFBFD"/>
        <w:spacing w:after="0" w:line="240" w:lineRule="auto"/>
        <w:rPr>
          <w:rFonts w:eastAsia="Times New Roman" w:cs="Arial"/>
          <w:color w:val="000000" w:themeColor="text1"/>
          <w:sz w:val="24"/>
          <w:szCs w:val="24"/>
          <w:lang w:eastAsia="da-DK"/>
        </w:rPr>
      </w:pPr>
    </w:p>
    <w:p w:rsidR="007B0BDD" w:rsidRPr="007B0BDD" w:rsidRDefault="007B0BDD" w:rsidP="009704AD">
      <w:pPr>
        <w:shd w:val="clear" w:color="auto" w:fill="FAFBFD"/>
        <w:spacing w:after="200" w:line="240" w:lineRule="auto"/>
        <w:rPr>
          <w:rFonts w:eastAsia="Times New Roman" w:cs="Arial"/>
          <w:b/>
          <w:color w:val="000000" w:themeColor="text1"/>
          <w:sz w:val="24"/>
          <w:szCs w:val="24"/>
          <w:lang w:eastAsia="da-DK"/>
        </w:rPr>
      </w:pPr>
      <w:r w:rsidRPr="007B0BDD">
        <w:rPr>
          <w:rFonts w:eastAsia="Times New Roman" w:cs="Arial"/>
          <w:b/>
          <w:color w:val="000000" w:themeColor="text1"/>
          <w:sz w:val="24"/>
          <w:szCs w:val="24"/>
          <w:lang w:eastAsia="da-DK"/>
        </w:rPr>
        <w:t xml:space="preserve">Erhvervsfag </w:t>
      </w:r>
    </w:p>
    <w:p w:rsidR="009704AD" w:rsidRDefault="007B0BDD" w:rsidP="009704AD">
      <w:pPr>
        <w:shd w:val="clear" w:color="auto" w:fill="FAFBFD"/>
        <w:spacing w:after="200" w:line="240" w:lineRule="auto"/>
        <w:rPr>
          <w:rFonts w:eastAsia="Times New Roman" w:cs="Arial"/>
          <w:color w:val="000000" w:themeColor="text1"/>
          <w:sz w:val="24"/>
          <w:szCs w:val="24"/>
          <w:lang w:eastAsia="da-DK"/>
        </w:rPr>
      </w:pPr>
      <w:r>
        <w:rPr>
          <w:rFonts w:eastAsia="Times New Roman" w:cs="Arial"/>
          <w:color w:val="000000" w:themeColor="text1"/>
          <w:sz w:val="24"/>
          <w:szCs w:val="24"/>
          <w:lang w:eastAsia="da-DK"/>
        </w:rPr>
        <w:t>Der evalueres efter hvert projekt (se ovenstående afsnit)</w:t>
      </w:r>
      <w:r w:rsidR="000E56FE">
        <w:rPr>
          <w:rFonts w:eastAsia="Times New Roman" w:cs="Arial"/>
          <w:color w:val="000000" w:themeColor="text1"/>
          <w:sz w:val="24"/>
          <w:szCs w:val="24"/>
          <w:lang w:eastAsia="da-DK"/>
        </w:rPr>
        <w:t xml:space="preserve"> og samlet bedømmes hvert fag til slut når alle målpindene er </w:t>
      </w:r>
      <w:r w:rsidR="0032307E">
        <w:rPr>
          <w:rFonts w:eastAsia="Times New Roman" w:cs="Arial"/>
          <w:color w:val="000000" w:themeColor="text1"/>
          <w:sz w:val="24"/>
          <w:szCs w:val="24"/>
          <w:lang w:eastAsia="da-DK"/>
        </w:rPr>
        <w:t>gennemført.</w:t>
      </w:r>
      <w:r>
        <w:rPr>
          <w:rFonts w:eastAsia="Times New Roman" w:cs="Arial"/>
          <w:color w:val="000000" w:themeColor="text1"/>
          <w:sz w:val="24"/>
          <w:szCs w:val="24"/>
          <w:lang w:eastAsia="da-DK"/>
        </w:rPr>
        <w:t xml:space="preserve"> </w:t>
      </w:r>
    </w:p>
    <w:p w:rsidR="00225760" w:rsidRPr="00225760" w:rsidRDefault="00225760" w:rsidP="00225760">
      <w:p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Erhvervsfag 2 består af følgende fag:</w:t>
      </w:r>
    </w:p>
    <w:p w:rsidR="00225760" w:rsidRPr="00225760" w:rsidRDefault="00225760" w:rsidP="00225760">
      <w:pPr>
        <w:numPr>
          <w:ilvl w:val="0"/>
          <w:numId w:val="22"/>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Arbejd</w:t>
      </w:r>
      <w:bookmarkStart w:id="0" w:name="_GoBack"/>
      <w:bookmarkEnd w:id="0"/>
      <w:r w:rsidRPr="00225760">
        <w:rPr>
          <w:rFonts w:eastAsia="Times New Roman" w:cs="Arial"/>
          <w:color w:val="000000" w:themeColor="text1"/>
          <w:sz w:val="24"/>
          <w:szCs w:val="24"/>
          <w:lang w:eastAsia="da-DK"/>
        </w:rPr>
        <w:t>spladskultur</w:t>
      </w:r>
    </w:p>
    <w:p w:rsidR="00225760" w:rsidRPr="00225760" w:rsidRDefault="00225760" w:rsidP="00225760">
      <w:pPr>
        <w:numPr>
          <w:ilvl w:val="0"/>
          <w:numId w:val="22"/>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Samfund &amp; sundhed</w:t>
      </w:r>
    </w:p>
    <w:p w:rsidR="00225760" w:rsidRPr="00225760" w:rsidRDefault="00225760" w:rsidP="00225760">
      <w:pPr>
        <w:numPr>
          <w:ilvl w:val="0"/>
          <w:numId w:val="22"/>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Praktikpladssøgning</w:t>
      </w:r>
    </w:p>
    <w:p w:rsidR="00225760" w:rsidRPr="00225760" w:rsidRDefault="00225760" w:rsidP="00225760">
      <w:p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Erhvervsfag 3 består af følgende fag:</w:t>
      </w:r>
    </w:p>
    <w:p w:rsidR="00225760" w:rsidRPr="00225760" w:rsidRDefault="00225760" w:rsidP="00225760">
      <w:pPr>
        <w:numPr>
          <w:ilvl w:val="0"/>
          <w:numId w:val="23"/>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Faglig dokumentation</w:t>
      </w:r>
    </w:p>
    <w:p w:rsidR="00225760" w:rsidRPr="00225760" w:rsidRDefault="00225760" w:rsidP="00225760">
      <w:pPr>
        <w:numPr>
          <w:ilvl w:val="0"/>
          <w:numId w:val="23"/>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Faglig kommunikation</w:t>
      </w:r>
    </w:p>
    <w:p w:rsidR="00225760" w:rsidRPr="00225760" w:rsidRDefault="00225760" w:rsidP="00225760">
      <w:pPr>
        <w:numPr>
          <w:ilvl w:val="0"/>
          <w:numId w:val="23"/>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Innovation</w:t>
      </w:r>
    </w:p>
    <w:p w:rsidR="00225760" w:rsidRPr="00225760" w:rsidRDefault="00225760" w:rsidP="00225760">
      <w:pPr>
        <w:numPr>
          <w:ilvl w:val="0"/>
          <w:numId w:val="23"/>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Arbejdsplanlægning &amp; samarbejde</w:t>
      </w:r>
    </w:p>
    <w:p w:rsidR="00590DAE" w:rsidRPr="00225760" w:rsidRDefault="00225760" w:rsidP="00225760">
      <w:pPr>
        <w:numPr>
          <w:ilvl w:val="0"/>
          <w:numId w:val="23"/>
        </w:numPr>
        <w:shd w:val="clear" w:color="auto" w:fill="FAFBFD"/>
        <w:spacing w:after="200" w:line="240" w:lineRule="auto"/>
        <w:rPr>
          <w:rFonts w:eastAsia="Times New Roman" w:cs="Arial"/>
          <w:color w:val="000000" w:themeColor="text1"/>
          <w:sz w:val="24"/>
          <w:szCs w:val="24"/>
          <w:lang w:eastAsia="da-DK"/>
        </w:rPr>
      </w:pPr>
      <w:r w:rsidRPr="00225760">
        <w:rPr>
          <w:rFonts w:eastAsia="Times New Roman" w:cs="Arial"/>
          <w:color w:val="000000" w:themeColor="text1"/>
          <w:sz w:val="24"/>
          <w:szCs w:val="24"/>
          <w:lang w:eastAsia="da-DK"/>
        </w:rPr>
        <w:t xml:space="preserve">Metodelære </w:t>
      </w:r>
    </w:p>
    <w:p w:rsidR="00225760" w:rsidRPr="0089774C" w:rsidRDefault="00225760" w:rsidP="009704AD">
      <w:pPr>
        <w:shd w:val="clear" w:color="auto" w:fill="FAFBFD"/>
        <w:spacing w:after="200" w:line="240" w:lineRule="auto"/>
        <w:rPr>
          <w:rFonts w:eastAsia="Times New Roman" w:cs="Arial"/>
          <w:color w:val="000000" w:themeColor="text1"/>
          <w:sz w:val="24"/>
          <w:szCs w:val="24"/>
          <w:lang w:eastAsia="da-DK"/>
        </w:rPr>
      </w:pPr>
    </w:p>
    <w:p w:rsidR="009704AD" w:rsidRPr="0089774C" w:rsidRDefault="00AF088C" w:rsidP="009704AD">
      <w:pPr>
        <w:shd w:val="clear" w:color="auto" w:fill="FAFBFD"/>
        <w:spacing w:after="200" w:line="240" w:lineRule="auto"/>
        <w:rPr>
          <w:rFonts w:eastAsia="Times New Roman" w:cs="Arial"/>
          <w:b/>
          <w:color w:val="000000" w:themeColor="text1"/>
          <w:sz w:val="24"/>
          <w:szCs w:val="24"/>
          <w:lang w:eastAsia="da-DK"/>
        </w:rPr>
      </w:pPr>
      <w:r w:rsidRPr="0089774C">
        <w:rPr>
          <w:rFonts w:eastAsia="Times New Roman" w:cs="Arial"/>
          <w:b/>
          <w:color w:val="000000" w:themeColor="text1"/>
          <w:sz w:val="24"/>
          <w:szCs w:val="24"/>
          <w:lang w:eastAsia="da-DK"/>
        </w:rPr>
        <w:t>Personlige kompetencer:</w:t>
      </w:r>
    </w:p>
    <w:p w:rsidR="00AF088C" w:rsidRPr="0089774C" w:rsidRDefault="002E40C0"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lastRenderedPageBreak/>
        <w:t xml:space="preserve">Der sker en løbende evaluering af elevens personlige kompetencer, set ud fra et fagligt perspektiv. Der vurderes bl.a. på eleven evne til at samarbejde, være fleksibel og at kunne overholde aftaler. </w:t>
      </w:r>
      <w:r w:rsidR="00616EC1" w:rsidRPr="0089774C">
        <w:rPr>
          <w:rFonts w:eastAsia="Times New Roman" w:cs="Arial"/>
          <w:color w:val="000000" w:themeColor="text1"/>
          <w:sz w:val="24"/>
          <w:szCs w:val="24"/>
          <w:lang w:eastAsia="da-DK"/>
        </w:rPr>
        <w:t>Vurderingen foretages af alle de undervisere der har med eleven at gøre.</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Helhedsvurderingen</w:t>
      </w:r>
      <w:r w:rsidR="00EF6EA7" w:rsidRPr="0089774C">
        <w:rPr>
          <w:rFonts w:eastAsia="Times New Roman" w:cs="Arial"/>
          <w:b/>
          <w:bCs/>
          <w:color w:val="000000" w:themeColor="text1"/>
          <w:sz w:val="24"/>
          <w:szCs w:val="24"/>
          <w:lang w:eastAsia="da-DK"/>
        </w:rPr>
        <w:t xml:space="preserve"> (faglige og personlige kompetencer)</w:t>
      </w:r>
    </w:p>
    <w:p w:rsidR="0029281A"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Elevens generelle fagmæssige standpunkt og holdning vurderes ved grundforløbets afslutning med henblik på godkendelse til at kunne fortsætte på hovedforløbet. </w:t>
      </w:r>
      <w:r w:rsidR="0029281A" w:rsidRPr="0089774C">
        <w:rPr>
          <w:rFonts w:eastAsia="Times New Roman" w:cs="Arial"/>
          <w:color w:val="000000" w:themeColor="text1"/>
          <w:sz w:val="24"/>
          <w:szCs w:val="24"/>
          <w:lang w:eastAsia="da-DK"/>
        </w:rPr>
        <w:t>Eleven skal samtidig opfylde overgangskravene til den pågældende uddannelse. Hvis alle overgangskravene ikke er opfyldt er det eleven</w:t>
      </w:r>
      <w:r w:rsidR="00E65233" w:rsidRPr="0089774C">
        <w:rPr>
          <w:rFonts w:eastAsia="Times New Roman" w:cs="Arial"/>
          <w:color w:val="000000" w:themeColor="text1"/>
          <w:sz w:val="24"/>
          <w:szCs w:val="24"/>
          <w:lang w:eastAsia="da-DK"/>
        </w:rPr>
        <w:t>s</w:t>
      </w:r>
      <w:r w:rsidR="0029281A" w:rsidRPr="0089774C">
        <w:rPr>
          <w:rFonts w:eastAsia="Times New Roman" w:cs="Arial"/>
          <w:color w:val="000000" w:themeColor="text1"/>
          <w:sz w:val="24"/>
          <w:szCs w:val="24"/>
          <w:lang w:eastAsia="da-DK"/>
        </w:rPr>
        <w:t xml:space="preserve"> og virksomhedens ansvar at de er opfyldt inden eleven påbegynder hovedforløbet.</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xml:space="preserve">Helhedsvurderingen er således en samlet afvejning af elevens faglige og personlige forudsætninger for at kunne fortsætte i hovedforløbet. Den kan bygge på vurderingen af elevens evt. vanskeligheder i et eller flere fag, muligheder for i rette tid at tilegne sig de nødvendige kompetencer og elevens praktiske håndelag eller talent for den konkrete uddannelses håndværksmæssige side. Alle de berørte </w:t>
      </w:r>
      <w:r w:rsidR="00E65233" w:rsidRPr="0089774C">
        <w:rPr>
          <w:rFonts w:eastAsia="Times New Roman" w:cs="Arial"/>
          <w:color w:val="000000" w:themeColor="text1"/>
          <w:sz w:val="24"/>
          <w:szCs w:val="24"/>
          <w:lang w:eastAsia="da-DK"/>
        </w:rPr>
        <w:t>undervisere</w:t>
      </w:r>
      <w:r w:rsidRPr="0089774C">
        <w:rPr>
          <w:rFonts w:eastAsia="Times New Roman" w:cs="Arial"/>
          <w:color w:val="000000" w:themeColor="text1"/>
          <w:sz w:val="24"/>
          <w:szCs w:val="24"/>
          <w:lang w:eastAsia="da-DK"/>
        </w:rPr>
        <w:t xml:space="preserve"> bidrager i denne samlede slutevaluering. Der udarbejdes her en kort skriftlig vurdering som meddeles eleven.</w:t>
      </w:r>
      <w:r w:rsidR="0029281A" w:rsidRPr="0089774C">
        <w:rPr>
          <w:rFonts w:eastAsia="Times New Roman" w:cs="Arial"/>
          <w:color w:val="000000" w:themeColor="text1"/>
          <w:sz w:val="24"/>
          <w:szCs w:val="24"/>
          <w:lang w:eastAsia="da-DK"/>
        </w:rPr>
        <w:t xml:space="preserve">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Karakterskala</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Karakteren gives efter 7-trins-skalaen, og er et udtryk for elevens standpunkt ved afslutningen af modulet.</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12:                 For den fremragende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10:                 For den fortrinlige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7:                  For den gode præstation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4:                   Fo den jævne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02:                 For den tilstrækkelige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00:                 For den utilstrækkelige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-3:                  For den ringe præstation.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Den løbende evaluering</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Eleven er ud fra en samlet afvejning af de personlige og faglige kompetencer evalueret løbende (ved hver aktivitetsafslutning) i elevplan.</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Kvalitetsmålinger</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Se skolens hjemmeside</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lastRenderedPageBreak/>
        <w:t>Regler om prøver og eksaminer</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Se skolens eksamensregler</w:t>
      </w:r>
      <w:r w:rsidR="006C35BE" w:rsidRPr="006C35BE">
        <w:rPr>
          <w:rFonts w:eastAsia="Times New Roman" w:cs="Arial"/>
          <w:color w:val="FF0000"/>
          <w:sz w:val="24"/>
          <w:szCs w:val="24"/>
          <w:lang w:eastAsia="da-DK"/>
        </w:rPr>
        <w:t xml:space="preserve"> link</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t> </w:t>
      </w:r>
    </w:p>
    <w:p w:rsidR="009704AD" w:rsidRPr="0089774C" w:rsidRDefault="009704AD"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
          <w:bCs/>
          <w:color w:val="000000" w:themeColor="text1"/>
          <w:sz w:val="24"/>
          <w:szCs w:val="24"/>
          <w:lang w:eastAsia="da-DK"/>
        </w:rPr>
        <w:t>Vurderingsskabeloner</w:t>
      </w:r>
    </w:p>
    <w:p w:rsidR="009704AD" w:rsidRPr="0089774C" w:rsidRDefault="00990AAC" w:rsidP="009704AD">
      <w:pPr>
        <w:shd w:val="clear" w:color="auto" w:fill="FAFBFD"/>
        <w:spacing w:after="200" w:line="240" w:lineRule="auto"/>
        <w:rPr>
          <w:rFonts w:eastAsia="Times New Roman" w:cs="Arial"/>
          <w:color w:val="000000" w:themeColor="text1"/>
          <w:sz w:val="24"/>
          <w:szCs w:val="24"/>
          <w:lang w:eastAsia="da-DK"/>
        </w:rPr>
      </w:pPr>
      <w:r w:rsidRPr="0089774C">
        <w:rPr>
          <w:rFonts w:eastAsia="Times New Roman" w:cs="Arial"/>
          <w:bCs/>
          <w:color w:val="000000" w:themeColor="text1"/>
          <w:sz w:val="24"/>
          <w:szCs w:val="24"/>
          <w:lang w:eastAsia="da-DK"/>
        </w:rPr>
        <w:t>Slutevaluering inden udstedelse af grundforløbsbevis: 1 særdeles velegnet. 2 Velegnet. 3 Delvis egnet</w:t>
      </w:r>
    </w:p>
    <w:p w:rsidR="009704AD" w:rsidRPr="00D47FDD" w:rsidRDefault="009704AD" w:rsidP="009704AD">
      <w:pPr>
        <w:shd w:val="clear" w:color="auto" w:fill="FAFBFD"/>
        <w:spacing w:after="200" w:line="240" w:lineRule="auto"/>
        <w:rPr>
          <w:rFonts w:eastAsia="Times New Roman" w:cs="Arial"/>
          <w:b/>
          <w:color w:val="000000" w:themeColor="text1"/>
          <w:sz w:val="24"/>
          <w:szCs w:val="24"/>
          <w:lang w:eastAsia="da-DK"/>
        </w:rPr>
      </w:pPr>
      <w:r w:rsidRPr="00D47FDD">
        <w:rPr>
          <w:rFonts w:eastAsia="Times New Roman" w:cs="Arial"/>
          <w:b/>
          <w:color w:val="000000" w:themeColor="text1"/>
          <w:sz w:val="24"/>
          <w:szCs w:val="24"/>
          <w:lang w:eastAsia="da-DK"/>
        </w:rPr>
        <w:t> </w:t>
      </w:r>
      <w:r w:rsidR="00D47FDD" w:rsidRPr="00D47FDD">
        <w:rPr>
          <w:rFonts w:eastAsia="Times New Roman" w:cs="Arial"/>
          <w:b/>
          <w:color w:val="000000" w:themeColor="text1"/>
          <w:sz w:val="24"/>
          <w:szCs w:val="24"/>
          <w:lang w:eastAsia="da-DK"/>
        </w:rPr>
        <w:t>2.7 eksamensregler</w:t>
      </w:r>
      <w:r w:rsidR="006C35BE">
        <w:rPr>
          <w:rFonts w:eastAsia="Times New Roman" w:cs="Arial"/>
          <w:b/>
          <w:color w:val="000000" w:themeColor="text1"/>
          <w:sz w:val="24"/>
          <w:szCs w:val="24"/>
          <w:lang w:eastAsia="da-DK"/>
        </w:rPr>
        <w:t xml:space="preserve"> </w:t>
      </w:r>
      <w:r w:rsidR="006C35BE" w:rsidRPr="006C35BE">
        <w:rPr>
          <w:rFonts w:eastAsia="Times New Roman" w:cs="Arial"/>
          <w:b/>
          <w:color w:val="FF0000"/>
          <w:sz w:val="24"/>
          <w:szCs w:val="24"/>
          <w:lang w:eastAsia="da-DK"/>
        </w:rPr>
        <w:t>Link</w:t>
      </w:r>
    </w:p>
    <w:p w:rsidR="00D47FDD" w:rsidRPr="0089774C" w:rsidRDefault="00D47FDD" w:rsidP="00D47FDD">
      <w:pPr>
        <w:shd w:val="clear" w:color="auto" w:fill="FAFBFD"/>
        <w:spacing w:after="200" w:line="240" w:lineRule="auto"/>
        <w:rPr>
          <w:rFonts w:eastAsia="Times New Roman" w:cs="Arial"/>
          <w:color w:val="000000" w:themeColor="text1"/>
          <w:sz w:val="24"/>
          <w:szCs w:val="24"/>
          <w:lang w:eastAsia="da-DK"/>
        </w:rPr>
      </w:pPr>
      <w:r w:rsidRPr="00D47FDD">
        <w:rPr>
          <w:rFonts w:eastAsia="Times New Roman" w:cs="Arial"/>
          <w:color w:val="000000" w:themeColor="text1"/>
          <w:sz w:val="24"/>
          <w:szCs w:val="24"/>
          <w:lang w:eastAsia="da-DK"/>
        </w:rPr>
        <w:t xml:space="preserve">For øvrige eksamensregler henvises der til ”Erhvervsrettet eksamensbekendtgørelse”: </w:t>
      </w:r>
      <w:hyperlink r:id="rId17" w:history="1">
        <w:r w:rsidR="00546EE8" w:rsidRPr="00A33B1F">
          <w:rPr>
            <w:rStyle w:val="Hyperlink"/>
            <w:rFonts w:eastAsia="Times New Roman" w:cs="Arial"/>
            <w:sz w:val="24"/>
            <w:szCs w:val="24"/>
            <w:lang w:eastAsia="da-DK"/>
          </w:rPr>
          <w:t>https://www.retsinformation.dk/Forms/R0710.aspx?id=161427</w:t>
        </w:r>
      </w:hyperlink>
      <w:r w:rsidR="00546EE8">
        <w:rPr>
          <w:rFonts w:eastAsia="Times New Roman" w:cs="Arial"/>
          <w:color w:val="000000" w:themeColor="text1"/>
          <w:sz w:val="24"/>
          <w:szCs w:val="24"/>
          <w:lang w:eastAsia="da-DK"/>
        </w:rPr>
        <w:t xml:space="preserve"> </w:t>
      </w:r>
    </w:p>
    <w:p w:rsidR="0029281A" w:rsidRPr="0089774C" w:rsidRDefault="00225760" w:rsidP="009704AD">
      <w:pPr>
        <w:shd w:val="clear" w:color="auto" w:fill="FFFFFF"/>
        <w:spacing w:after="0" w:line="240" w:lineRule="auto"/>
        <w:rPr>
          <w:rFonts w:eastAsia="Times New Roman" w:cs="Arial"/>
          <w:b/>
          <w:bCs/>
          <w:color w:val="000000" w:themeColor="text1"/>
          <w:sz w:val="24"/>
          <w:szCs w:val="24"/>
          <w:shd w:val="clear" w:color="auto" w:fill="F0F3F9"/>
          <w:lang w:eastAsia="da-DK"/>
        </w:rPr>
      </w:pPr>
      <w:hyperlink r:id="rId18" w:history="1">
        <w:r w:rsidR="00D47FDD">
          <w:rPr>
            <w:rFonts w:eastAsia="Times New Roman" w:cs="Arial"/>
            <w:b/>
            <w:bCs/>
            <w:color w:val="000000" w:themeColor="text1"/>
            <w:sz w:val="24"/>
            <w:szCs w:val="24"/>
            <w:shd w:val="clear" w:color="auto" w:fill="F0F3F9"/>
            <w:lang w:eastAsia="da-DK"/>
          </w:rPr>
          <w:t>2.8</w:t>
        </w:r>
        <w:r w:rsidR="009704AD" w:rsidRPr="0089774C">
          <w:rPr>
            <w:rFonts w:eastAsia="Times New Roman" w:cs="Arial"/>
            <w:b/>
            <w:bCs/>
            <w:color w:val="000000" w:themeColor="text1"/>
            <w:sz w:val="24"/>
            <w:szCs w:val="24"/>
            <w:shd w:val="clear" w:color="auto" w:fill="F0F3F9"/>
            <w:lang w:eastAsia="da-DK"/>
          </w:rPr>
          <w:t xml:space="preserve"> Fremgangsmåde ved vurdering af elevens egnethed ved optagelse i skolepraktik</w:t>
        </w:r>
      </w:hyperlink>
      <w:r w:rsidR="0078393B" w:rsidRPr="0089774C">
        <w:rPr>
          <w:rFonts w:eastAsia="Times New Roman" w:cs="Arial"/>
          <w:b/>
          <w:bCs/>
          <w:color w:val="000000" w:themeColor="text1"/>
          <w:sz w:val="24"/>
          <w:szCs w:val="24"/>
          <w:shd w:val="clear" w:color="auto" w:fill="F0F3F9"/>
          <w:lang w:eastAsia="da-DK"/>
        </w:rPr>
        <w:t xml:space="preserve"> </w:t>
      </w:r>
    </w:p>
    <w:p w:rsidR="008C6EEE" w:rsidRPr="0089774C" w:rsidRDefault="008C6EEE" w:rsidP="008C6EEE">
      <w:pPr>
        <w:shd w:val="clear" w:color="auto" w:fill="FFFFFF"/>
        <w:spacing w:after="0" w:line="240" w:lineRule="auto"/>
        <w:rPr>
          <w:rFonts w:eastAsia="Times New Roman" w:cs="Arial"/>
          <w:bCs/>
          <w:color w:val="000000" w:themeColor="text1"/>
          <w:sz w:val="24"/>
          <w:szCs w:val="24"/>
          <w:shd w:val="clear" w:color="auto" w:fill="F0F3F9"/>
          <w:lang w:eastAsia="da-DK"/>
        </w:rPr>
      </w:pPr>
      <w:r w:rsidRPr="0089774C">
        <w:rPr>
          <w:rFonts w:eastAsia="Times New Roman" w:cs="Arial"/>
          <w:bCs/>
          <w:color w:val="000000" w:themeColor="text1"/>
          <w:sz w:val="24"/>
          <w:szCs w:val="24"/>
          <w:shd w:val="clear" w:color="auto" w:fill="F0F3F9"/>
          <w:lang w:eastAsia="da-DK"/>
        </w:rPr>
        <w:t>Skjern Tekniske Skole udbyder skolepraktik inden for personvognsmekaniker og smedeuddannelserne.</w:t>
      </w:r>
    </w:p>
    <w:p w:rsidR="0034598C" w:rsidRPr="0089774C" w:rsidRDefault="0034598C" w:rsidP="009704AD">
      <w:pPr>
        <w:shd w:val="clear" w:color="auto" w:fill="FFFFFF"/>
        <w:spacing w:after="0" w:line="240" w:lineRule="auto"/>
        <w:rPr>
          <w:rFonts w:eastAsia="Times New Roman" w:cs="Arial"/>
          <w:bCs/>
          <w:color w:val="000000" w:themeColor="text1"/>
          <w:sz w:val="24"/>
          <w:szCs w:val="24"/>
          <w:shd w:val="clear" w:color="auto" w:fill="F0F3F9"/>
          <w:lang w:eastAsia="da-DK"/>
        </w:rPr>
      </w:pPr>
      <w:r w:rsidRPr="0089774C">
        <w:rPr>
          <w:rFonts w:eastAsia="Times New Roman" w:cs="Arial"/>
          <w:bCs/>
          <w:color w:val="000000" w:themeColor="text1"/>
          <w:sz w:val="24"/>
          <w:szCs w:val="24"/>
          <w:shd w:val="clear" w:color="auto" w:fill="F0F3F9"/>
          <w:lang w:eastAsia="da-DK"/>
        </w:rPr>
        <w:t>Proceduren for optagelse i skolepraktikken er:</w:t>
      </w:r>
    </w:p>
    <w:p w:rsidR="00E65233" w:rsidRPr="0089774C" w:rsidRDefault="00E65233"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Eleven skal have bestået grundforløbsprøven samt opfyldt overgangskravene til det pågældende hovedforløb.</w:t>
      </w:r>
    </w:p>
    <w:p w:rsidR="0034598C" w:rsidRPr="0089774C" w:rsidRDefault="0034598C"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 xml:space="preserve">Eleven skal senest ved grundforløbets afslutning være synlige på </w:t>
      </w:r>
      <w:hyperlink r:id="rId19" w:history="1">
        <w:r w:rsidRPr="0089774C">
          <w:rPr>
            <w:rStyle w:val="Hyperlink"/>
            <w:rFonts w:asciiTheme="minorHAnsi" w:hAnsiTheme="minorHAnsi" w:cs="Arial"/>
            <w:color w:val="000000" w:themeColor="text1"/>
          </w:rPr>
          <w:t>www.praktikplads.dk</w:t>
        </w:r>
      </w:hyperlink>
    </w:p>
    <w:p w:rsidR="0034598C" w:rsidRPr="0089774C" w:rsidRDefault="0034598C"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Elever der er interesserede i at blive optaget i skolepraktikken vil blive indkaldt til et orienteringsmøde tidligst 1 uge f</w:t>
      </w:r>
      <w:r w:rsidR="00E51CD3">
        <w:rPr>
          <w:rFonts w:asciiTheme="minorHAnsi" w:hAnsiTheme="minorHAnsi" w:cs="Arial"/>
          <w:color w:val="000000" w:themeColor="text1"/>
        </w:rPr>
        <w:t>ø</w:t>
      </w:r>
      <w:r w:rsidRPr="0089774C">
        <w:rPr>
          <w:rFonts w:asciiTheme="minorHAnsi" w:hAnsiTheme="minorHAnsi" w:cs="Arial"/>
          <w:color w:val="000000" w:themeColor="text1"/>
        </w:rPr>
        <w:t>r og senest 2 uger efter grundforløbets afslutning. Det er obligatorisk at deltage i dette møde for at blive optaget i skolepraktikken. På mødet gennemgås bl.a. EMMA-kriterierne og øvrige forventninger til eleverne i skolepraktikken.</w:t>
      </w:r>
    </w:p>
    <w:p w:rsidR="0034598C" w:rsidRPr="0089774C" w:rsidRDefault="0034598C" w:rsidP="0034598C">
      <w:pPr>
        <w:pStyle w:val="Listeafsnit"/>
        <w:numPr>
          <w:ilvl w:val="0"/>
          <w:numId w:val="7"/>
        </w:numPr>
        <w:shd w:val="clear" w:color="auto" w:fill="FFFFFF"/>
        <w:spacing w:after="0"/>
        <w:rPr>
          <w:rFonts w:asciiTheme="minorHAnsi" w:hAnsiTheme="minorHAnsi" w:cs="Arial"/>
          <w:color w:val="000000" w:themeColor="text1"/>
        </w:rPr>
      </w:pPr>
      <w:r w:rsidRPr="0089774C">
        <w:rPr>
          <w:rFonts w:asciiTheme="minorHAnsi" w:hAnsiTheme="minorHAnsi" w:cs="Arial"/>
          <w:color w:val="000000" w:themeColor="text1"/>
        </w:rPr>
        <w:t>Efter orienteringsmødet bliver eleven indkaldt til en personlig samtale med skolens uddannelses- og erhvervsvejleder. Til denne samtale skal eleven medbringe en ansøgning til optagelse i skolepraktikken. Ud fra elevens ansø</w:t>
      </w:r>
      <w:r w:rsidR="00BD4BC8" w:rsidRPr="0089774C">
        <w:rPr>
          <w:rFonts w:asciiTheme="minorHAnsi" w:hAnsiTheme="minorHAnsi" w:cs="Arial"/>
          <w:color w:val="000000" w:themeColor="text1"/>
        </w:rPr>
        <w:t>gning, fravær på grundforløbet samt motivation for at starte i skolepraktik</w:t>
      </w:r>
      <w:r w:rsidRPr="0089774C">
        <w:rPr>
          <w:rFonts w:asciiTheme="minorHAnsi" w:hAnsiTheme="minorHAnsi" w:cs="Arial"/>
          <w:color w:val="000000" w:themeColor="text1"/>
        </w:rPr>
        <w:t xml:space="preserve"> afsluttes samtalen med</w:t>
      </w:r>
      <w:r w:rsidR="00E51CD3">
        <w:rPr>
          <w:rFonts w:asciiTheme="minorHAnsi" w:hAnsiTheme="minorHAnsi" w:cs="Arial"/>
          <w:color w:val="000000" w:themeColor="text1"/>
        </w:rPr>
        <w:t>,</w:t>
      </w:r>
      <w:r w:rsidRPr="0089774C">
        <w:rPr>
          <w:rFonts w:asciiTheme="minorHAnsi" w:hAnsiTheme="minorHAnsi" w:cs="Arial"/>
          <w:color w:val="000000" w:themeColor="text1"/>
        </w:rPr>
        <w:t xml:space="preserve"> at eleven får besked om han/hun er optaget i skolepraktik.</w:t>
      </w:r>
    </w:p>
    <w:p w:rsidR="00DF4F5B" w:rsidRPr="0089774C" w:rsidRDefault="008C6EEE" w:rsidP="00E51CD3">
      <w:pPr>
        <w:pStyle w:val="Listeafsnit"/>
        <w:numPr>
          <w:ilvl w:val="0"/>
          <w:numId w:val="7"/>
        </w:numPr>
        <w:shd w:val="clear" w:color="auto" w:fill="FFFFFF"/>
        <w:rPr>
          <w:rFonts w:cs="Arial"/>
          <w:color w:val="000000" w:themeColor="text1"/>
        </w:rPr>
      </w:pPr>
      <w:r w:rsidRPr="0089774C">
        <w:rPr>
          <w:rFonts w:asciiTheme="minorHAnsi" w:hAnsiTheme="minorHAnsi" w:cs="Arial"/>
          <w:color w:val="000000" w:themeColor="text1"/>
        </w:rPr>
        <w:t>Eleven skal under hele skolepraktikopholdet opfylde EMMA-kriterierne.</w:t>
      </w:r>
      <w:r w:rsidR="00E51CD3">
        <w:rPr>
          <w:rFonts w:asciiTheme="minorHAnsi" w:hAnsiTheme="minorHAnsi" w:cs="Arial"/>
          <w:color w:val="000000" w:themeColor="text1"/>
        </w:rPr>
        <w:t xml:space="preserve"> Se mere her: </w:t>
      </w:r>
      <w:r w:rsidR="00E51CD3" w:rsidRPr="0089774C">
        <w:rPr>
          <w:rFonts w:cs="Arial"/>
          <w:color w:val="000000" w:themeColor="text1"/>
        </w:rPr>
        <w:t xml:space="preserve"> </w:t>
      </w:r>
      <w:hyperlink r:id="rId20" w:history="1">
        <w:r w:rsidR="00E51CD3" w:rsidRPr="00D11946">
          <w:rPr>
            <w:rStyle w:val="Hyperlink"/>
            <w:rFonts w:cs="Arial"/>
          </w:rPr>
          <w:t>http://www.uvm.dk/Service/Publikationer/Publikationer/Erhvervsuddannelser/2010/skolepraktik2010/3-Egnethedsbetingelserne-EMMA-kriterierne</w:t>
        </w:r>
      </w:hyperlink>
      <w:r w:rsidR="00E51CD3">
        <w:rPr>
          <w:rFonts w:cs="Arial"/>
          <w:color w:val="000000" w:themeColor="text1"/>
        </w:rPr>
        <w:t xml:space="preserve"> </w:t>
      </w:r>
    </w:p>
    <w:p w:rsidR="00DF4F5B" w:rsidRPr="0089774C" w:rsidRDefault="00DF4F5B" w:rsidP="009704AD">
      <w:pPr>
        <w:shd w:val="clear" w:color="auto" w:fill="FFFFFF"/>
        <w:spacing w:after="0" w:line="240" w:lineRule="auto"/>
        <w:rPr>
          <w:rFonts w:eastAsia="Times New Roman" w:cs="Arial"/>
          <w:color w:val="000000" w:themeColor="text1"/>
          <w:sz w:val="24"/>
          <w:szCs w:val="24"/>
          <w:lang w:eastAsia="da-DK"/>
        </w:rPr>
      </w:pPr>
    </w:p>
    <w:p w:rsidR="009704AD" w:rsidRPr="0089774C" w:rsidRDefault="00225760" w:rsidP="009704AD">
      <w:pPr>
        <w:shd w:val="clear" w:color="auto" w:fill="FFFFFF"/>
        <w:spacing w:after="0" w:line="240" w:lineRule="auto"/>
        <w:rPr>
          <w:rFonts w:eastAsia="Times New Roman" w:cs="Arial"/>
          <w:b/>
          <w:bCs/>
          <w:color w:val="000000" w:themeColor="text1"/>
          <w:sz w:val="24"/>
          <w:szCs w:val="24"/>
          <w:shd w:val="clear" w:color="auto" w:fill="F0F3F9"/>
          <w:lang w:eastAsia="da-DK"/>
        </w:rPr>
      </w:pPr>
      <w:hyperlink r:id="rId21" w:history="1">
        <w:r w:rsidR="00D47FDD">
          <w:rPr>
            <w:rFonts w:eastAsia="Times New Roman" w:cs="Arial"/>
            <w:b/>
            <w:bCs/>
            <w:color w:val="000000" w:themeColor="text1"/>
            <w:sz w:val="24"/>
            <w:szCs w:val="24"/>
            <w:shd w:val="clear" w:color="auto" w:fill="F0F3F9"/>
            <w:lang w:eastAsia="da-DK"/>
          </w:rPr>
          <w:t>2.9</w:t>
        </w:r>
        <w:r w:rsidR="009704AD" w:rsidRPr="0089774C">
          <w:rPr>
            <w:rFonts w:eastAsia="Times New Roman" w:cs="Arial"/>
            <w:b/>
            <w:bCs/>
            <w:color w:val="000000" w:themeColor="text1"/>
            <w:sz w:val="24"/>
            <w:szCs w:val="24"/>
            <w:shd w:val="clear" w:color="auto" w:fill="F0F3F9"/>
            <w:lang w:eastAsia="da-DK"/>
          </w:rPr>
          <w:t xml:space="preserve"> Skolens kriterier og fremgangsmåde ved optagelse af elever i uddannelser og skolepraktik med adg</w:t>
        </w:r>
      </w:hyperlink>
      <w:r w:rsidR="00CE6CAB" w:rsidRPr="0089774C">
        <w:rPr>
          <w:rFonts w:eastAsia="Times New Roman" w:cs="Arial"/>
          <w:b/>
          <w:bCs/>
          <w:color w:val="000000" w:themeColor="text1"/>
          <w:sz w:val="24"/>
          <w:szCs w:val="24"/>
          <w:shd w:val="clear" w:color="auto" w:fill="F0F3F9"/>
          <w:lang w:eastAsia="da-DK"/>
        </w:rPr>
        <w:t>angsbegrænsning</w:t>
      </w:r>
    </w:p>
    <w:p w:rsidR="009D4AEA" w:rsidRDefault="00CE6CAB" w:rsidP="009D4AEA">
      <w:pPr>
        <w:shd w:val="clear" w:color="auto" w:fill="FFFFFF"/>
        <w:spacing w:after="0" w:line="240" w:lineRule="auto"/>
        <w:rPr>
          <w:rFonts w:eastAsia="Times New Roman" w:cs="Arial"/>
          <w:bCs/>
          <w:color w:val="000000" w:themeColor="text1"/>
          <w:sz w:val="24"/>
          <w:szCs w:val="24"/>
          <w:shd w:val="clear" w:color="auto" w:fill="F0F3F9"/>
          <w:lang w:eastAsia="da-DK"/>
        </w:rPr>
      </w:pPr>
      <w:r w:rsidRPr="0089774C">
        <w:rPr>
          <w:rFonts w:eastAsia="Times New Roman" w:cs="Arial"/>
          <w:bCs/>
          <w:color w:val="000000" w:themeColor="text1"/>
          <w:sz w:val="24"/>
          <w:szCs w:val="24"/>
          <w:shd w:val="clear" w:color="auto" w:fill="F0F3F9"/>
          <w:lang w:eastAsia="da-DK"/>
        </w:rPr>
        <w:t>Skolen udbyder ikke uddannelser med adgangsbegrænsning</w:t>
      </w:r>
    </w:p>
    <w:p w:rsidR="009704AD" w:rsidRPr="0089774C" w:rsidRDefault="009704AD" w:rsidP="009704AD">
      <w:pPr>
        <w:shd w:val="clear" w:color="auto" w:fill="FAFBFD"/>
        <w:spacing w:after="0" w:line="240" w:lineRule="auto"/>
        <w:rPr>
          <w:rFonts w:eastAsia="Times New Roman" w:cs="Arial"/>
          <w:color w:val="000000" w:themeColor="text1"/>
          <w:sz w:val="24"/>
          <w:szCs w:val="24"/>
          <w:lang w:eastAsia="da-DK"/>
        </w:rPr>
      </w:pPr>
      <w:r w:rsidRPr="0089774C">
        <w:rPr>
          <w:rFonts w:eastAsia="Times New Roman" w:cs="Arial"/>
          <w:color w:val="000000" w:themeColor="text1"/>
          <w:sz w:val="24"/>
          <w:szCs w:val="24"/>
          <w:lang w:eastAsia="da-DK"/>
        </w:rPr>
        <w:br/>
      </w:r>
    </w:p>
    <w:p w:rsidR="000D425A" w:rsidRPr="0089774C" w:rsidRDefault="000D425A">
      <w:pPr>
        <w:rPr>
          <w:color w:val="000000" w:themeColor="text1"/>
          <w:sz w:val="24"/>
          <w:szCs w:val="24"/>
        </w:rPr>
      </w:pPr>
    </w:p>
    <w:sectPr w:rsidR="000D425A" w:rsidRPr="0089774C">
      <w:footerReference w:type="default" r:id="rId2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D21" w:rsidRDefault="00553D21" w:rsidP="00553D21">
      <w:pPr>
        <w:spacing w:after="0" w:line="240" w:lineRule="auto"/>
      </w:pPr>
      <w:r>
        <w:separator/>
      </w:r>
    </w:p>
  </w:endnote>
  <w:endnote w:type="continuationSeparator" w:id="0">
    <w:p w:rsidR="00553D21" w:rsidRDefault="00553D21" w:rsidP="0055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168134"/>
      <w:docPartObj>
        <w:docPartGallery w:val="Page Numbers (Bottom of Page)"/>
        <w:docPartUnique/>
      </w:docPartObj>
    </w:sdtPr>
    <w:sdtEndPr/>
    <w:sdtContent>
      <w:p w:rsidR="00553D21" w:rsidRDefault="00553D21">
        <w:pPr>
          <w:pStyle w:val="Sidefod"/>
          <w:jc w:val="right"/>
        </w:pPr>
        <w:r>
          <w:fldChar w:fldCharType="begin"/>
        </w:r>
        <w:r>
          <w:instrText>PAGE   \* MERGEFORMAT</w:instrText>
        </w:r>
        <w:r>
          <w:fldChar w:fldCharType="separate"/>
        </w:r>
        <w:r w:rsidR="00225760">
          <w:rPr>
            <w:noProof/>
          </w:rPr>
          <w:t>12</w:t>
        </w:r>
        <w:r>
          <w:fldChar w:fldCharType="end"/>
        </w:r>
      </w:p>
    </w:sdtContent>
  </w:sdt>
  <w:p w:rsidR="00553D21" w:rsidRDefault="00553D2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D21" w:rsidRDefault="00553D21" w:rsidP="00553D21">
      <w:pPr>
        <w:spacing w:after="0" w:line="240" w:lineRule="auto"/>
      </w:pPr>
      <w:r>
        <w:separator/>
      </w:r>
    </w:p>
  </w:footnote>
  <w:footnote w:type="continuationSeparator" w:id="0">
    <w:p w:rsidR="00553D21" w:rsidRDefault="00553D21" w:rsidP="00553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7DF0"/>
    <w:multiLevelType w:val="hybridMultilevel"/>
    <w:tmpl w:val="C87824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EA1A00"/>
    <w:multiLevelType w:val="hybridMultilevel"/>
    <w:tmpl w:val="2BE077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3D7DC0"/>
    <w:multiLevelType w:val="multilevel"/>
    <w:tmpl w:val="01A4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8C6C68"/>
    <w:multiLevelType w:val="hybridMultilevel"/>
    <w:tmpl w:val="6478BE9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4">
    <w:nsid w:val="11F6354F"/>
    <w:multiLevelType w:val="hybridMultilevel"/>
    <w:tmpl w:val="9F0AAFE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nsid w:val="158717E2"/>
    <w:multiLevelType w:val="hybridMultilevel"/>
    <w:tmpl w:val="6068D398"/>
    <w:lvl w:ilvl="0" w:tplc="4BCADF76">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19A21803"/>
    <w:multiLevelType w:val="hybridMultilevel"/>
    <w:tmpl w:val="D4E62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F0B2E0C"/>
    <w:multiLevelType w:val="hybridMultilevel"/>
    <w:tmpl w:val="1264E14E"/>
    <w:lvl w:ilvl="0" w:tplc="E1EC98A8">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1FD030C6"/>
    <w:multiLevelType w:val="hybridMultilevel"/>
    <w:tmpl w:val="CBF62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202486"/>
    <w:multiLevelType w:val="hybridMultilevel"/>
    <w:tmpl w:val="00A64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7924B8D"/>
    <w:multiLevelType w:val="hybridMultilevel"/>
    <w:tmpl w:val="8CC25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A3E5118"/>
    <w:multiLevelType w:val="hybridMultilevel"/>
    <w:tmpl w:val="B90A2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A83188D"/>
    <w:multiLevelType w:val="hybridMultilevel"/>
    <w:tmpl w:val="12DE0F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CAD03E9"/>
    <w:multiLevelType w:val="hybridMultilevel"/>
    <w:tmpl w:val="ED5ED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77D56D6"/>
    <w:multiLevelType w:val="hybridMultilevel"/>
    <w:tmpl w:val="0D78FC64"/>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5">
    <w:nsid w:val="496578EA"/>
    <w:multiLevelType w:val="hybridMultilevel"/>
    <w:tmpl w:val="1BAE3A1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nsid w:val="4E555482"/>
    <w:multiLevelType w:val="multilevel"/>
    <w:tmpl w:val="9ACE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A62FD6"/>
    <w:multiLevelType w:val="hybridMultilevel"/>
    <w:tmpl w:val="C7A23E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581B5BE8"/>
    <w:multiLevelType w:val="hybridMultilevel"/>
    <w:tmpl w:val="7528D9D6"/>
    <w:lvl w:ilvl="0" w:tplc="EAC66956">
      <w:numFmt w:val="bullet"/>
      <w:lvlText w:val=""/>
      <w:lvlJc w:val="left"/>
      <w:pPr>
        <w:ind w:left="2055" w:hanging="615"/>
      </w:pPr>
      <w:rPr>
        <w:rFonts w:ascii="Calibri" w:eastAsia="Times New Roman" w:hAnsi="Calibri"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nsid w:val="64EC01B5"/>
    <w:multiLevelType w:val="hybridMultilevel"/>
    <w:tmpl w:val="E9B42C42"/>
    <w:lvl w:ilvl="0" w:tplc="75025A3A">
      <w:start w:val="2012"/>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nsid w:val="67BB4A3D"/>
    <w:multiLevelType w:val="hybridMultilevel"/>
    <w:tmpl w:val="73C0149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1">
    <w:nsid w:val="6D400256"/>
    <w:multiLevelType w:val="hybridMultilevel"/>
    <w:tmpl w:val="9B9C60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CF2363F"/>
    <w:multiLevelType w:val="hybridMultilevel"/>
    <w:tmpl w:val="B2E6B52C"/>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num w:numId="1">
    <w:abstractNumId w:val="2"/>
  </w:num>
  <w:num w:numId="2">
    <w:abstractNumId w:val="16"/>
  </w:num>
  <w:num w:numId="3">
    <w:abstractNumId w:val="9"/>
  </w:num>
  <w:num w:numId="4">
    <w:abstractNumId w:val="10"/>
  </w:num>
  <w:num w:numId="5">
    <w:abstractNumId w:val="8"/>
  </w:num>
  <w:num w:numId="6">
    <w:abstractNumId w:val="12"/>
  </w:num>
  <w:num w:numId="7">
    <w:abstractNumId w:val="11"/>
  </w:num>
  <w:num w:numId="8">
    <w:abstractNumId w:val="0"/>
  </w:num>
  <w:num w:numId="9">
    <w:abstractNumId w:val="1"/>
  </w:num>
  <w:num w:numId="10">
    <w:abstractNumId w:val="14"/>
  </w:num>
  <w:num w:numId="11">
    <w:abstractNumId w:val="22"/>
  </w:num>
  <w:num w:numId="12">
    <w:abstractNumId w:val="19"/>
  </w:num>
  <w:num w:numId="13">
    <w:abstractNumId w:val="7"/>
  </w:num>
  <w:num w:numId="14">
    <w:abstractNumId w:val="5"/>
  </w:num>
  <w:num w:numId="15">
    <w:abstractNumId w:val="15"/>
  </w:num>
  <w:num w:numId="16">
    <w:abstractNumId w:val="6"/>
  </w:num>
  <w:num w:numId="17">
    <w:abstractNumId w:val="3"/>
  </w:num>
  <w:num w:numId="18">
    <w:abstractNumId w:val="20"/>
  </w:num>
  <w:num w:numId="19">
    <w:abstractNumId w:val="4"/>
  </w:num>
  <w:num w:numId="20">
    <w:abstractNumId w:val="18"/>
  </w:num>
  <w:num w:numId="21">
    <w:abstractNumId w:val="13"/>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AD"/>
    <w:rsid w:val="000573DF"/>
    <w:rsid w:val="000614BE"/>
    <w:rsid w:val="00066CD8"/>
    <w:rsid w:val="00074EA9"/>
    <w:rsid w:val="000B1967"/>
    <w:rsid w:val="000B3B16"/>
    <w:rsid w:val="000D425A"/>
    <w:rsid w:val="000E56FE"/>
    <w:rsid w:val="00131218"/>
    <w:rsid w:val="001347D9"/>
    <w:rsid w:val="0013561A"/>
    <w:rsid w:val="001426FD"/>
    <w:rsid w:val="00161142"/>
    <w:rsid w:val="00170251"/>
    <w:rsid w:val="00173FF7"/>
    <w:rsid w:val="001D2C35"/>
    <w:rsid w:val="00225760"/>
    <w:rsid w:val="002720F8"/>
    <w:rsid w:val="00290CD0"/>
    <w:rsid w:val="0029281A"/>
    <w:rsid w:val="002B3FCF"/>
    <w:rsid w:val="002D5B08"/>
    <w:rsid w:val="002E00BF"/>
    <w:rsid w:val="002E40C0"/>
    <w:rsid w:val="00313353"/>
    <w:rsid w:val="003228EA"/>
    <w:rsid w:val="0032307E"/>
    <w:rsid w:val="00341BDD"/>
    <w:rsid w:val="0034598C"/>
    <w:rsid w:val="003B77EF"/>
    <w:rsid w:val="0040222B"/>
    <w:rsid w:val="004245B0"/>
    <w:rsid w:val="00426D7C"/>
    <w:rsid w:val="00486C3A"/>
    <w:rsid w:val="004B56C9"/>
    <w:rsid w:val="004D5B0E"/>
    <w:rsid w:val="004F1FD6"/>
    <w:rsid w:val="00546EE8"/>
    <w:rsid w:val="00553D21"/>
    <w:rsid w:val="005A4F40"/>
    <w:rsid w:val="005C4B30"/>
    <w:rsid w:val="005D7F08"/>
    <w:rsid w:val="005E3356"/>
    <w:rsid w:val="0060293A"/>
    <w:rsid w:val="00616EC1"/>
    <w:rsid w:val="00631739"/>
    <w:rsid w:val="00656E46"/>
    <w:rsid w:val="00675720"/>
    <w:rsid w:val="0069634B"/>
    <w:rsid w:val="006C35BE"/>
    <w:rsid w:val="006F76B9"/>
    <w:rsid w:val="00750A1B"/>
    <w:rsid w:val="007601FE"/>
    <w:rsid w:val="007768EF"/>
    <w:rsid w:val="0078393B"/>
    <w:rsid w:val="007912E0"/>
    <w:rsid w:val="007A4B36"/>
    <w:rsid w:val="007B0BDD"/>
    <w:rsid w:val="007C2029"/>
    <w:rsid w:val="00821F61"/>
    <w:rsid w:val="0082759A"/>
    <w:rsid w:val="00857BB6"/>
    <w:rsid w:val="0089774C"/>
    <w:rsid w:val="008A053A"/>
    <w:rsid w:val="008A4B7F"/>
    <w:rsid w:val="008A7AE6"/>
    <w:rsid w:val="008C21E7"/>
    <w:rsid w:val="008C6EEE"/>
    <w:rsid w:val="009175CE"/>
    <w:rsid w:val="009443E2"/>
    <w:rsid w:val="009704AD"/>
    <w:rsid w:val="00980B59"/>
    <w:rsid w:val="00984668"/>
    <w:rsid w:val="00990AAC"/>
    <w:rsid w:val="009D4AEA"/>
    <w:rsid w:val="009F7862"/>
    <w:rsid w:val="00A108B8"/>
    <w:rsid w:val="00A3733D"/>
    <w:rsid w:val="00A556BA"/>
    <w:rsid w:val="00A62EE7"/>
    <w:rsid w:val="00AB0A71"/>
    <w:rsid w:val="00AB6109"/>
    <w:rsid w:val="00AC7DAD"/>
    <w:rsid w:val="00AD0BD0"/>
    <w:rsid w:val="00AD0FAC"/>
    <w:rsid w:val="00AF088C"/>
    <w:rsid w:val="00B00261"/>
    <w:rsid w:val="00B05AD2"/>
    <w:rsid w:val="00B06D63"/>
    <w:rsid w:val="00B26F24"/>
    <w:rsid w:val="00B354A1"/>
    <w:rsid w:val="00B371D7"/>
    <w:rsid w:val="00B50E99"/>
    <w:rsid w:val="00BA3170"/>
    <w:rsid w:val="00BD03F6"/>
    <w:rsid w:val="00BD4BC8"/>
    <w:rsid w:val="00BF04BD"/>
    <w:rsid w:val="00C333A2"/>
    <w:rsid w:val="00C43976"/>
    <w:rsid w:val="00CD53DE"/>
    <w:rsid w:val="00CE6CAB"/>
    <w:rsid w:val="00D2775F"/>
    <w:rsid w:val="00D47FDD"/>
    <w:rsid w:val="00D5757A"/>
    <w:rsid w:val="00D96236"/>
    <w:rsid w:val="00DA3491"/>
    <w:rsid w:val="00DB7D23"/>
    <w:rsid w:val="00DF4F5B"/>
    <w:rsid w:val="00E046FB"/>
    <w:rsid w:val="00E16019"/>
    <w:rsid w:val="00E31A5F"/>
    <w:rsid w:val="00E36F3C"/>
    <w:rsid w:val="00E43FF6"/>
    <w:rsid w:val="00E51CD3"/>
    <w:rsid w:val="00E65233"/>
    <w:rsid w:val="00E84D13"/>
    <w:rsid w:val="00E85F2B"/>
    <w:rsid w:val="00E974F6"/>
    <w:rsid w:val="00EA7E03"/>
    <w:rsid w:val="00EE65D1"/>
    <w:rsid w:val="00EF6EA7"/>
    <w:rsid w:val="00F24924"/>
    <w:rsid w:val="00F27293"/>
    <w:rsid w:val="00FA22B1"/>
    <w:rsid w:val="00FA6098"/>
    <w:rsid w:val="00FF0F8E"/>
    <w:rsid w:val="00FF1ED3"/>
    <w:rsid w:val="00FF4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A9EEA-F4A6-46BB-9FAF-8A933EE3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9704AD"/>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9704A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704AD"/>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9704AD"/>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9704AD"/>
    <w:rPr>
      <w:color w:val="0000FF"/>
      <w:u w:val="single"/>
    </w:rPr>
  </w:style>
  <w:style w:type="character" w:styleId="BesgtLink">
    <w:name w:val="FollowedHyperlink"/>
    <w:basedOn w:val="Standardskrifttypeiafsnit"/>
    <w:uiPriority w:val="99"/>
    <w:semiHidden/>
    <w:unhideWhenUsed/>
    <w:rsid w:val="009704AD"/>
    <w:rPr>
      <w:color w:val="800080"/>
      <w:u w:val="single"/>
    </w:rPr>
  </w:style>
  <w:style w:type="character" w:customStyle="1" w:styleId="foldingpanelheadlevel1expanded">
    <w:name w:val="foldingpanelheadlevel1expanded"/>
    <w:basedOn w:val="Standardskrifttypeiafsnit"/>
    <w:rsid w:val="009704AD"/>
  </w:style>
  <w:style w:type="character" w:customStyle="1" w:styleId="foldingpanelheadlevel2expanded">
    <w:name w:val="foldingpanelheadlevel2expanded"/>
    <w:basedOn w:val="Standardskrifttypeiafsnit"/>
    <w:rsid w:val="009704AD"/>
  </w:style>
  <w:style w:type="character" w:customStyle="1" w:styleId="apple-converted-space">
    <w:name w:val="apple-converted-space"/>
    <w:basedOn w:val="Standardskrifttypeiafsnit"/>
    <w:rsid w:val="009704AD"/>
  </w:style>
  <w:style w:type="paragraph" w:styleId="NormalWeb">
    <w:name w:val="Normal (Web)"/>
    <w:basedOn w:val="Normal"/>
    <w:uiPriority w:val="99"/>
    <w:semiHidden/>
    <w:unhideWhenUsed/>
    <w:rsid w:val="009704AD"/>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9704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704AD"/>
    <w:rPr>
      <w:b/>
      <w:bCs/>
    </w:rPr>
  </w:style>
  <w:style w:type="character" w:customStyle="1" w:styleId="foldingpanelheadlevel2collapsed">
    <w:name w:val="foldingpanelheadlevel2collapsed"/>
    <w:basedOn w:val="Standardskrifttypeiafsnit"/>
    <w:rsid w:val="009704AD"/>
  </w:style>
  <w:style w:type="table" w:styleId="Tabel-Gitter">
    <w:name w:val="Table Grid"/>
    <w:basedOn w:val="Tabel-Normal"/>
    <w:uiPriority w:val="39"/>
    <w:rsid w:val="0097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2E00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00BF"/>
    <w:rPr>
      <w:rFonts w:ascii="Segoe UI" w:hAnsi="Segoe UI" w:cs="Segoe UI"/>
      <w:sz w:val="18"/>
      <w:szCs w:val="18"/>
    </w:rPr>
  </w:style>
  <w:style w:type="table" w:customStyle="1" w:styleId="Tabel-Gitter1">
    <w:name w:val="Tabel - Gitter1"/>
    <w:basedOn w:val="Tabel-Normal"/>
    <w:next w:val="Tabel-Gitter"/>
    <w:uiPriority w:val="39"/>
    <w:rsid w:val="00173F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unhideWhenUsed/>
    <w:rsid w:val="00553D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3D21"/>
  </w:style>
  <w:style w:type="paragraph" w:styleId="Sidefod">
    <w:name w:val="footer"/>
    <w:basedOn w:val="Normal"/>
    <w:link w:val="SidefodTegn"/>
    <w:uiPriority w:val="99"/>
    <w:unhideWhenUsed/>
    <w:rsid w:val="00553D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7746">
      <w:bodyDiv w:val="1"/>
      <w:marLeft w:val="0"/>
      <w:marRight w:val="0"/>
      <w:marTop w:val="0"/>
      <w:marBottom w:val="0"/>
      <w:divBdr>
        <w:top w:val="none" w:sz="0" w:space="0" w:color="auto"/>
        <w:left w:val="none" w:sz="0" w:space="0" w:color="auto"/>
        <w:bottom w:val="none" w:sz="0" w:space="0" w:color="auto"/>
        <w:right w:val="none" w:sz="0" w:space="0" w:color="auto"/>
      </w:divBdr>
    </w:div>
    <w:div w:id="465634154">
      <w:bodyDiv w:val="1"/>
      <w:marLeft w:val="0"/>
      <w:marRight w:val="0"/>
      <w:marTop w:val="0"/>
      <w:marBottom w:val="0"/>
      <w:divBdr>
        <w:top w:val="none" w:sz="0" w:space="0" w:color="auto"/>
        <w:left w:val="none" w:sz="0" w:space="0" w:color="auto"/>
        <w:bottom w:val="none" w:sz="0" w:space="0" w:color="auto"/>
        <w:right w:val="none" w:sz="0" w:space="0" w:color="auto"/>
      </w:divBdr>
    </w:div>
    <w:div w:id="926881798">
      <w:bodyDiv w:val="1"/>
      <w:marLeft w:val="0"/>
      <w:marRight w:val="0"/>
      <w:marTop w:val="0"/>
      <w:marBottom w:val="0"/>
      <w:divBdr>
        <w:top w:val="none" w:sz="0" w:space="0" w:color="auto"/>
        <w:left w:val="none" w:sz="0" w:space="0" w:color="auto"/>
        <w:bottom w:val="none" w:sz="0" w:space="0" w:color="auto"/>
        <w:right w:val="none" w:sz="0" w:space="0" w:color="auto"/>
      </w:divBdr>
      <w:divsChild>
        <w:div w:id="480578295">
          <w:marLeft w:val="0"/>
          <w:marRight w:val="2250"/>
          <w:marTop w:val="0"/>
          <w:marBottom w:val="0"/>
          <w:divBdr>
            <w:top w:val="none" w:sz="0" w:space="0" w:color="auto"/>
            <w:left w:val="none" w:sz="0" w:space="0" w:color="auto"/>
            <w:bottom w:val="none" w:sz="0" w:space="0" w:color="auto"/>
            <w:right w:val="none" w:sz="0" w:space="0" w:color="auto"/>
          </w:divBdr>
        </w:div>
        <w:div w:id="985403334">
          <w:marLeft w:val="0"/>
          <w:marRight w:val="2250"/>
          <w:marTop w:val="0"/>
          <w:marBottom w:val="0"/>
          <w:divBdr>
            <w:top w:val="none" w:sz="0" w:space="0" w:color="auto"/>
            <w:left w:val="none" w:sz="0" w:space="0" w:color="auto"/>
            <w:bottom w:val="none" w:sz="0" w:space="0" w:color="auto"/>
            <w:right w:val="none" w:sz="0" w:space="0" w:color="auto"/>
          </w:divBdr>
        </w:div>
        <w:div w:id="1428842754">
          <w:marLeft w:val="0"/>
          <w:marRight w:val="0"/>
          <w:marTop w:val="0"/>
          <w:marBottom w:val="0"/>
          <w:divBdr>
            <w:top w:val="none" w:sz="0" w:space="0" w:color="auto"/>
            <w:left w:val="none" w:sz="0" w:space="0" w:color="auto"/>
            <w:bottom w:val="none" w:sz="0" w:space="0" w:color="auto"/>
            <w:right w:val="none" w:sz="0" w:space="0" w:color="auto"/>
          </w:divBdr>
          <w:divsChild>
            <w:div w:id="500589309">
              <w:marLeft w:val="0"/>
              <w:marRight w:val="0"/>
              <w:marTop w:val="0"/>
              <w:marBottom w:val="0"/>
              <w:divBdr>
                <w:top w:val="none" w:sz="0" w:space="0" w:color="auto"/>
                <w:left w:val="none" w:sz="0" w:space="0" w:color="auto"/>
                <w:bottom w:val="none" w:sz="0" w:space="0" w:color="auto"/>
                <w:right w:val="none" w:sz="0" w:space="0" w:color="auto"/>
              </w:divBdr>
              <w:divsChild>
                <w:div w:id="608009879">
                  <w:marLeft w:val="0"/>
                  <w:marRight w:val="2250"/>
                  <w:marTop w:val="0"/>
                  <w:marBottom w:val="0"/>
                  <w:divBdr>
                    <w:top w:val="none" w:sz="0" w:space="0" w:color="auto"/>
                    <w:left w:val="none" w:sz="0" w:space="0" w:color="auto"/>
                    <w:bottom w:val="none" w:sz="0" w:space="0" w:color="auto"/>
                    <w:right w:val="none" w:sz="0" w:space="0" w:color="auto"/>
                  </w:divBdr>
                </w:div>
              </w:divsChild>
            </w:div>
            <w:div w:id="419063007">
              <w:marLeft w:val="0"/>
              <w:marRight w:val="0"/>
              <w:marTop w:val="0"/>
              <w:marBottom w:val="0"/>
              <w:divBdr>
                <w:top w:val="none" w:sz="0" w:space="0" w:color="auto"/>
                <w:left w:val="none" w:sz="0" w:space="0" w:color="auto"/>
                <w:bottom w:val="none" w:sz="0" w:space="0" w:color="auto"/>
                <w:right w:val="none" w:sz="0" w:space="0" w:color="auto"/>
              </w:divBdr>
              <w:divsChild>
                <w:div w:id="1487091836">
                  <w:marLeft w:val="360"/>
                  <w:marRight w:val="0"/>
                  <w:marTop w:val="0"/>
                  <w:marBottom w:val="0"/>
                  <w:divBdr>
                    <w:top w:val="none" w:sz="0" w:space="0" w:color="auto"/>
                    <w:left w:val="none" w:sz="0" w:space="0" w:color="auto"/>
                    <w:bottom w:val="none" w:sz="0" w:space="0" w:color="auto"/>
                    <w:right w:val="none" w:sz="0" w:space="0" w:color="auto"/>
                  </w:divBdr>
                  <w:divsChild>
                    <w:div w:id="311257311">
                      <w:marLeft w:val="0"/>
                      <w:marRight w:val="0"/>
                      <w:marTop w:val="0"/>
                      <w:marBottom w:val="0"/>
                      <w:divBdr>
                        <w:top w:val="none" w:sz="0" w:space="0" w:color="auto"/>
                        <w:left w:val="none" w:sz="0" w:space="0" w:color="auto"/>
                        <w:bottom w:val="none" w:sz="0" w:space="0" w:color="auto"/>
                        <w:right w:val="none" w:sz="0" w:space="0" w:color="auto"/>
                      </w:divBdr>
                      <w:divsChild>
                        <w:div w:id="14120802">
                          <w:marLeft w:val="0"/>
                          <w:marRight w:val="0"/>
                          <w:marTop w:val="0"/>
                          <w:marBottom w:val="0"/>
                          <w:divBdr>
                            <w:top w:val="none" w:sz="0" w:space="0" w:color="auto"/>
                            <w:left w:val="none" w:sz="0" w:space="0" w:color="auto"/>
                            <w:bottom w:val="none" w:sz="0" w:space="0" w:color="auto"/>
                            <w:right w:val="none" w:sz="0" w:space="0" w:color="auto"/>
                          </w:divBdr>
                          <w:divsChild>
                            <w:div w:id="1611620202">
                              <w:marLeft w:val="0"/>
                              <w:marRight w:val="0"/>
                              <w:marTop w:val="0"/>
                              <w:marBottom w:val="0"/>
                              <w:divBdr>
                                <w:top w:val="none" w:sz="0" w:space="0" w:color="auto"/>
                                <w:left w:val="none" w:sz="0" w:space="0" w:color="auto"/>
                                <w:bottom w:val="none" w:sz="0" w:space="0" w:color="auto"/>
                                <w:right w:val="none" w:sz="0" w:space="0" w:color="auto"/>
                              </w:divBdr>
                              <w:divsChild>
                                <w:div w:id="471826350">
                                  <w:marLeft w:val="360"/>
                                  <w:marRight w:val="0"/>
                                  <w:marTop w:val="0"/>
                                  <w:marBottom w:val="0"/>
                                  <w:divBdr>
                                    <w:top w:val="none" w:sz="0" w:space="0" w:color="auto"/>
                                    <w:left w:val="none" w:sz="0" w:space="0" w:color="auto"/>
                                    <w:bottom w:val="none" w:sz="0" w:space="0" w:color="auto"/>
                                    <w:right w:val="none" w:sz="0" w:space="0" w:color="auto"/>
                                  </w:divBdr>
                                  <w:divsChild>
                                    <w:div w:id="592014184">
                                      <w:marLeft w:val="0"/>
                                      <w:marRight w:val="0"/>
                                      <w:marTop w:val="0"/>
                                      <w:marBottom w:val="0"/>
                                      <w:divBdr>
                                        <w:top w:val="none" w:sz="0" w:space="0" w:color="auto"/>
                                        <w:left w:val="none" w:sz="0" w:space="0" w:color="auto"/>
                                        <w:bottom w:val="none" w:sz="0" w:space="0" w:color="auto"/>
                                        <w:right w:val="none" w:sz="0" w:space="0" w:color="auto"/>
                                      </w:divBdr>
                                      <w:divsChild>
                                        <w:div w:id="7372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8930">
                      <w:marLeft w:val="0"/>
                      <w:marRight w:val="0"/>
                      <w:marTop w:val="0"/>
                      <w:marBottom w:val="0"/>
                      <w:divBdr>
                        <w:top w:val="none" w:sz="0" w:space="0" w:color="auto"/>
                        <w:left w:val="none" w:sz="0" w:space="0" w:color="auto"/>
                        <w:bottom w:val="none" w:sz="0" w:space="0" w:color="auto"/>
                        <w:right w:val="none" w:sz="0" w:space="0" w:color="auto"/>
                      </w:divBdr>
                      <w:divsChild>
                        <w:div w:id="467937496">
                          <w:marLeft w:val="0"/>
                          <w:marRight w:val="0"/>
                          <w:marTop w:val="0"/>
                          <w:marBottom w:val="0"/>
                          <w:divBdr>
                            <w:top w:val="none" w:sz="0" w:space="0" w:color="auto"/>
                            <w:left w:val="none" w:sz="0" w:space="0" w:color="auto"/>
                            <w:bottom w:val="none" w:sz="0" w:space="0" w:color="auto"/>
                            <w:right w:val="none" w:sz="0" w:space="0" w:color="auto"/>
                          </w:divBdr>
                          <w:divsChild>
                            <w:div w:id="2136632291">
                              <w:marLeft w:val="0"/>
                              <w:marRight w:val="0"/>
                              <w:marTop w:val="0"/>
                              <w:marBottom w:val="0"/>
                              <w:divBdr>
                                <w:top w:val="none" w:sz="0" w:space="0" w:color="auto"/>
                                <w:left w:val="none" w:sz="0" w:space="0" w:color="auto"/>
                                <w:bottom w:val="none" w:sz="0" w:space="0" w:color="auto"/>
                                <w:right w:val="none" w:sz="0" w:space="0" w:color="auto"/>
                              </w:divBdr>
                              <w:divsChild>
                                <w:div w:id="1756390764">
                                  <w:marLeft w:val="360"/>
                                  <w:marRight w:val="0"/>
                                  <w:marTop w:val="0"/>
                                  <w:marBottom w:val="0"/>
                                  <w:divBdr>
                                    <w:top w:val="none" w:sz="0" w:space="0" w:color="auto"/>
                                    <w:left w:val="none" w:sz="0" w:space="0" w:color="auto"/>
                                    <w:bottom w:val="none" w:sz="0" w:space="0" w:color="auto"/>
                                    <w:right w:val="none" w:sz="0" w:space="0" w:color="auto"/>
                                  </w:divBdr>
                                  <w:divsChild>
                                    <w:div w:id="1255435968">
                                      <w:marLeft w:val="0"/>
                                      <w:marRight w:val="0"/>
                                      <w:marTop w:val="0"/>
                                      <w:marBottom w:val="0"/>
                                      <w:divBdr>
                                        <w:top w:val="none" w:sz="0" w:space="0" w:color="auto"/>
                                        <w:left w:val="none" w:sz="0" w:space="0" w:color="auto"/>
                                        <w:bottom w:val="none" w:sz="0" w:space="0" w:color="auto"/>
                                        <w:right w:val="none" w:sz="0" w:space="0" w:color="auto"/>
                                      </w:divBdr>
                                      <w:divsChild>
                                        <w:div w:id="14639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1695">
                      <w:marLeft w:val="0"/>
                      <w:marRight w:val="0"/>
                      <w:marTop w:val="0"/>
                      <w:marBottom w:val="0"/>
                      <w:divBdr>
                        <w:top w:val="none" w:sz="0" w:space="0" w:color="auto"/>
                        <w:left w:val="none" w:sz="0" w:space="0" w:color="auto"/>
                        <w:bottom w:val="none" w:sz="0" w:space="0" w:color="auto"/>
                        <w:right w:val="none" w:sz="0" w:space="0" w:color="auto"/>
                      </w:divBdr>
                      <w:divsChild>
                        <w:div w:id="679813506">
                          <w:marLeft w:val="0"/>
                          <w:marRight w:val="0"/>
                          <w:marTop w:val="0"/>
                          <w:marBottom w:val="0"/>
                          <w:divBdr>
                            <w:top w:val="none" w:sz="0" w:space="0" w:color="auto"/>
                            <w:left w:val="none" w:sz="0" w:space="0" w:color="auto"/>
                            <w:bottom w:val="none" w:sz="0" w:space="0" w:color="auto"/>
                            <w:right w:val="none" w:sz="0" w:space="0" w:color="auto"/>
                          </w:divBdr>
                          <w:divsChild>
                            <w:div w:id="1332610813">
                              <w:marLeft w:val="0"/>
                              <w:marRight w:val="0"/>
                              <w:marTop w:val="0"/>
                              <w:marBottom w:val="0"/>
                              <w:divBdr>
                                <w:top w:val="none" w:sz="0" w:space="0" w:color="auto"/>
                                <w:left w:val="none" w:sz="0" w:space="0" w:color="auto"/>
                                <w:bottom w:val="none" w:sz="0" w:space="0" w:color="auto"/>
                                <w:right w:val="none" w:sz="0" w:space="0" w:color="auto"/>
                              </w:divBdr>
                              <w:divsChild>
                                <w:div w:id="1911965366">
                                  <w:marLeft w:val="360"/>
                                  <w:marRight w:val="0"/>
                                  <w:marTop w:val="0"/>
                                  <w:marBottom w:val="0"/>
                                  <w:divBdr>
                                    <w:top w:val="none" w:sz="0" w:space="0" w:color="auto"/>
                                    <w:left w:val="none" w:sz="0" w:space="0" w:color="auto"/>
                                    <w:bottom w:val="none" w:sz="0" w:space="0" w:color="auto"/>
                                    <w:right w:val="none" w:sz="0" w:space="0" w:color="auto"/>
                                  </w:divBdr>
                                  <w:divsChild>
                                    <w:div w:id="1797679942">
                                      <w:marLeft w:val="0"/>
                                      <w:marRight w:val="0"/>
                                      <w:marTop w:val="0"/>
                                      <w:marBottom w:val="0"/>
                                      <w:divBdr>
                                        <w:top w:val="none" w:sz="0" w:space="0" w:color="auto"/>
                                        <w:left w:val="none" w:sz="0" w:space="0" w:color="auto"/>
                                        <w:bottom w:val="none" w:sz="0" w:space="0" w:color="auto"/>
                                        <w:right w:val="none" w:sz="0" w:space="0" w:color="auto"/>
                                      </w:divBdr>
                                      <w:divsChild>
                                        <w:div w:id="12188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885076">
                      <w:marLeft w:val="0"/>
                      <w:marRight w:val="0"/>
                      <w:marTop w:val="0"/>
                      <w:marBottom w:val="0"/>
                      <w:divBdr>
                        <w:top w:val="none" w:sz="0" w:space="0" w:color="auto"/>
                        <w:left w:val="none" w:sz="0" w:space="0" w:color="auto"/>
                        <w:bottom w:val="none" w:sz="0" w:space="0" w:color="auto"/>
                        <w:right w:val="none" w:sz="0" w:space="0" w:color="auto"/>
                      </w:divBdr>
                      <w:divsChild>
                        <w:div w:id="564068780">
                          <w:marLeft w:val="0"/>
                          <w:marRight w:val="0"/>
                          <w:marTop w:val="0"/>
                          <w:marBottom w:val="0"/>
                          <w:divBdr>
                            <w:top w:val="none" w:sz="0" w:space="0" w:color="auto"/>
                            <w:left w:val="none" w:sz="0" w:space="0" w:color="auto"/>
                            <w:bottom w:val="none" w:sz="0" w:space="0" w:color="auto"/>
                            <w:right w:val="none" w:sz="0" w:space="0" w:color="auto"/>
                          </w:divBdr>
                          <w:divsChild>
                            <w:div w:id="1476681342">
                              <w:marLeft w:val="0"/>
                              <w:marRight w:val="0"/>
                              <w:marTop w:val="0"/>
                              <w:marBottom w:val="0"/>
                              <w:divBdr>
                                <w:top w:val="none" w:sz="0" w:space="0" w:color="auto"/>
                                <w:left w:val="none" w:sz="0" w:space="0" w:color="auto"/>
                                <w:bottom w:val="none" w:sz="0" w:space="0" w:color="auto"/>
                                <w:right w:val="none" w:sz="0" w:space="0" w:color="auto"/>
                              </w:divBdr>
                              <w:divsChild>
                                <w:div w:id="1216742099">
                                  <w:marLeft w:val="360"/>
                                  <w:marRight w:val="0"/>
                                  <w:marTop w:val="0"/>
                                  <w:marBottom w:val="0"/>
                                  <w:divBdr>
                                    <w:top w:val="none" w:sz="0" w:space="0" w:color="auto"/>
                                    <w:left w:val="none" w:sz="0" w:space="0" w:color="auto"/>
                                    <w:bottom w:val="none" w:sz="0" w:space="0" w:color="auto"/>
                                    <w:right w:val="none" w:sz="0" w:space="0" w:color="auto"/>
                                  </w:divBdr>
                                  <w:divsChild>
                                    <w:div w:id="1811364139">
                                      <w:marLeft w:val="0"/>
                                      <w:marRight w:val="0"/>
                                      <w:marTop w:val="0"/>
                                      <w:marBottom w:val="0"/>
                                      <w:divBdr>
                                        <w:top w:val="none" w:sz="0" w:space="0" w:color="auto"/>
                                        <w:left w:val="none" w:sz="0" w:space="0" w:color="auto"/>
                                        <w:bottom w:val="none" w:sz="0" w:space="0" w:color="auto"/>
                                        <w:right w:val="none" w:sz="0" w:space="0" w:color="auto"/>
                                      </w:divBdr>
                                      <w:divsChild>
                                        <w:div w:id="5555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805678">
                      <w:marLeft w:val="0"/>
                      <w:marRight w:val="0"/>
                      <w:marTop w:val="0"/>
                      <w:marBottom w:val="0"/>
                      <w:divBdr>
                        <w:top w:val="none" w:sz="0" w:space="0" w:color="auto"/>
                        <w:left w:val="none" w:sz="0" w:space="0" w:color="auto"/>
                        <w:bottom w:val="none" w:sz="0" w:space="0" w:color="auto"/>
                        <w:right w:val="none" w:sz="0" w:space="0" w:color="auto"/>
                      </w:divBdr>
                      <w:divsChild>
                        <w:div w:id="676811799">
                          <w:marLeft w:val="0"/>
                          <w:marRight w:val="0"/>
                          <w:marTop w:val="0"/>
                          <w:marBottom w:val="0"/>
                          <w:divBdr>
                            <w:top w:val="none" w:sz="0" w:space="0" w:color="auto"/>
                            <w:left w:val="none" w:sz="0" w:space="0" w:color="auto"/>
                            <w:bottom w:val="none" w:sz="0" w:space="0" w:color="auto"/>
                            <w:right w:val="none" w:sz="0" w:space="0" w:color="auto"/>
                          </w:divBdr>
                          <w:divsChild>
                            <w:div w:id="879124484">
                              <w:marLeft w:val="0"/>
                              <w:marRight w:val="0"/>
                              <w:marTop w:val="0"/>
                              <w:marBottom w:val="0"/>
                              <w:divBdr>
                                <w:top w:val="none" w:sz="0" w:space="0" w:color="auto"/>
                                <w:left w:val="none" w:sz="0" w:space="0" w:color="auto"/>
                                <w:bottom w:val="none" w:sz="0" w:space="0" w:color="auto"/>
                                <w:right w:val="none" w:sz="0" w:space="0" w:color="auto"/>
                              </w:divBdr>
                              <w:divsChild>
                                <w:div w:id="779491604">
                                  <w:marLeft w:val="360"/>
                                  <w:marRight w:val="0"/>
                                  <w:marTop w:val="0"/>
                                  <w:marBottom w:val="0"/>
                                  <w:divBdr>
                                    <w:top w:val="none" w:sz="0" w:space="0" w:color="auto"/>
                                    <w:left w:val="none" w:sz="0" w:space="0" w:color="auto"/>
                                    <w:bottom w:val="none" w:sz="0" w:space="0" w:color="auto"/>
                                    <w:right w:val="none" w:sz="0" w:space="0" w:color="auto"/>
                                  </w:divBdr>
                                  <w:divsChild>
                                    <w:div w:id="1027484996">
                                      <w:marLeft w:val="0"/>
                                      <w:marRight w:val="0"/>
                                      <w:marTop w:val="0"/>
                                      <w:marBottom w:val="0"/>
                                      <w:divBdr>
                                        <w:top w:val="none" w:sz="0" w:space="0" w:color="auto"/>
                                        <w:left w:val="none" w:sz="0" w:space="0" w:color="auto"/>
                                        <w:bottom w:val="none" w:sz="0" w:space="0" w:color="auto"/>
                                        <w:right w:val="none" w:sz="0" w:space="0" w:color="auto"/>
                                      </w:divBdr>
                                      <w:divsChild>
                                        <w:div w:id="2978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909186">
          <w:marLeft w:val="0"/>
          <w:marRight w:val="0"/>
          <w:marTop w:val="0"/>
          <w:marBottom w:val="0"/>
          <w:divBdr>
            <w:top w:val="none" w:sz="0" w:space="0" w:color="auto"/>
            <w:left w:val="none" w:sz="0" w:space="0" w:color="auto"/>
            <w:bottom w:val="none" w:sz="0" w:space="0" w:color="auto"/>
            <w:right w:val="none" w:sz="0" w:space="0" w:color="auto"/>
          </w:divBdr>
          <w:divsChild>
            <w:div w:id="1434016778">
              <w:marLeft w:val="0"/>
              <w:marRight w:val="0"/>
              <w:marTop w:val="0"/>
              <w:marBottom w:val="0"/>
              <w:divBdr>
                <w:top w:val="none" w:sz="0" w:space="0" w:color="auto"/>
                <w:left w:val="none" w:sz="0" w:space="0" w:color="auto"/>
                <w:bottom w:val="none" w:sz="0" w:space="0" w:color="auto"/>
                <w:right w:val="none" w:sz="0" w:space="0" w:color="auto"/>
              </w:divBdr>
              <w:divsChild>
                <w:div w:id="936598843">
                  <w:marLeft w:val="0"/>
                  <w:marRight w:val="2250"/>
                  <w:marTop w:val="0"/>
                  <w:marBottom w:val="0"/>
                  <w:divBdr>
                    <w:top w:val="none" w:sz="0" w:space="0" w:color="auto"/>
                    <w:left w:val="none" w:sz="0" w:space="0" w:color="auto"/>
                    <w:bottom w:val="none" w:sz="0" w:space="0" w:color="auto"/>
                    <w:right w:val="none" w:sz="0" w:space="0" w:color="auto"/>
                  </w:divBdr>
                </w:div>
              </w:divsChild>
            </w:div>
            <w:div w:id="1004474193">
              <w:marLeft w:val="0"/>
              <w:marRight w:val="0"/>
              <w:marTop w:val="0"/>
              <w:marBottom w:val="0"/>
              <w:divBdr>
                <w:top w:val="none" w:sz="0" w:space="0" w:color="auto"/>
                <w:left w:val="none" w:sz="0" w:space="0" w:color="auto"/>
                <w:bottom w:val="none" w:sz="0" w:space="0" w:color="auto"/>
                <w:right w:val="none" w:sz="0" w:space="0" w:color="auto"/>
              </w:divBdr>
              <w:divsChild>
                <w:div w:id="1263150805">
                  <w:marLeft w:val="360"/>
                  <w:marRight w:val="0"/>
                  <w:marTop w:val="0"/>
                  <w:marBottom w:val="0"/>
                  <w:divBdr>
                    <w:top w:val="none" w:sz="0" w:space="0" w:color="auto"/>
                    <w:left w:val="none" w:sz="0" w:space="0" w:color="auto"/>
                    <w:bottom w:val="none" w:sz="0" w:space="0" w:color="auto"/>
                    <w:right w:val="none" w:sz="0" w:space="0" w:color="auto"/>
                  </w:divBdr>
                  <w:divsChild>
                    <w:div w:id="1789736789">
                      <w:marLeft w:val="0"/>
                      <w:marRight w:val="0"/>
                      <w:marTop w:val="0"/>
                      <w:marBottom w:val="0"/>
                      <w:divBdr>
                        <w:top w:val="none" w:sz="0" w:space="0" w:color="auto"/>
                        <w:left w:val="none" w:sz="0" w:space="0" w:color="auto"/>
                        <w:bottom w:val="none" w:sz="0" w:space="0" w:color="auto"/>
                        <w:right w:val="none" w:sz="0" w:space="0" w:color="auto"/>
                      </w:divBdr>
                      <w:divsChild>
                        <w:div w:id="1226988323">
                          <w:marLeft w:val="0"/>
                          <w:marRight w:val="0"/>
                          <w:marTop w:val="0"/>
                          <w:marBottom w:val="0"/>
                          <w:divBdr>
                            <w:top w:val="none" w:sz="0" w:space="0" w:color="auto"/>
                            <w:left w:val="none" w:sz="0" w:space="0" w:color="auto"/>
                            <w:bottom w:val="none" w:sz="0" w:space="0" w:color="auto"/>
                            <w:right w:val="none" w:sz="0" w:space="0" w:color="auto"/>
                          </w:divBdr>
                          <w:divsChild>
                            <w:div w:id="1055854868">
                              <w:marLeft w:val="0"/>
                              <w:marRight w:val="0"/>
                              <w:marTop w:val="0"/>
                              <w:marBottom w:val="0"/>
                              <w:divBdr>
                                <w:top w:val="none" w:sz="0" w:space="0" w:color="auto"/>
                                <w:left w:val="none" w:sz="0" w:space="0" w:color="auto"/>
                                <w:bottom w:val="none" w:sz="0" w:space="0" w:color="auto"/>
                                <w:right w:val="none" w:sz="0" w:space="0" w:color="auto"/>
                              </w:divBdr>
                              <w:divsChild>
                                <w:div w:id="1972131457">
                                  <w:marLeft w:val="0"/>
                                  <w:marRight w:val="0"/>
                                  <w:marTop w:val="0"/>
                                  <w:marBottom w:val="0"/>
                                  <w:divBdr>
                                    <w:top w:val="none" w:sz="0" w:space="0" w:color="auto"/>
                                    <w:left w:val="none" w:sz="0" w:space="0" w:color="auto"/>
                                    <w:bottom w:val="none" w:sz="0" w:space="0" w:color="auto"/>
                                    <w:right w:val="none" w:sz="0" w:space="0" w:color="auto"/>
                                  </w:divBdr>
                                  <w:divsChild>
                                    <w:div w:id="2109276410">
                                      <w:marLeft w:val="360"/>
                                      <w:marRight w:val="0"/>
                                      <w:marTop w:val="0"/>
                                      <w:marBottom w:val="0"/>
                                      <w:divBdr>
                                        <w:top w:val="none" w:sz="0" w:space="0" w:color="auto"/>
                                        <w:left w:val="none" w:sz="0" w:space="0" w:color="auto"/>
                                        <w:bottom w:val="none" w:sz="0" w:space="0" w:color="auto"/>
                                        <w:right w:val="none" w:sz="0" w:space="0" w:color="auto"/>
                                      </w:divBdr>
                                      <w:divsChild>
                                        <w:div w:id="2098211853">
                                          <w:marLeft w:val="0"/>
                                          <w:marRight w:val="0"/>
                                          <w:marTop w:val="0"/>
                                          <w:marBottom w:val="0"/>
                                          <w:divBdr>
                                            <w:top w:val="none" w:sz="0" w:space="0" w:color="auto"/>
                                            <w:left w:val="none" w:sz="0" w:space="0" w:color="auto"/>
                                            <w:bottom w:val="none" w:sz="0" w:space="0" w:color="auto"/>
                                            <w:right w:val="none" w:sz="0" w:space="0" w:color="auto"/>
                                          </w:divBdr>
                                          <w:divsChild>
                                            <w:div w:id="1788423821">
                                              <w:marLeft w:val="0"/>
                                              <w:marRight w:val="0"/>
                                              <w:marTop w:val="0"/>
                                              <w:marBottom w:val="0"/>
                                              <w:divBdr>
                                                <w:top w:val="none" w:sz="0" w:space="0" w:color="auto"/>
                                                <w:left w:val="none" w:sz="0" w:space="0" w:color="auto"/>
                                                <w:bottom w:val="none" w:sz="0" w:space="0" w:color="auto"/>
                                                <w:right w:val="none" w:sz="0" w:space="0" w:color="auto"/>
                                              </w:divBdr>
                                              <w:divsChild>
                                                <w:div w:id="2117671951">
                                                  <w:marLeft w:val="0"/>
                                                  <w:marRight w:val="0"/>
                                                  <w:marTop w:val="0"/>
                                                  <w:marBottom w:val="0"/>
                                                  <w:divBdr>
                                                    <w:top w:val="none" w:sz="0" w:space="0" w:color="auto"/>
                                                    <w:left w:val="none" w:sz="0" w:space="0" w:color="auto"/>
                                                    <w:bottom w:val="none" w:sz="0" w:space="0" w:color="auto"/>
                                                    <w:right w:val="none" w:sz="0" w:space="0" w:color="auto"/>
                                                  </w:divBdr>
                                                  <w:divsChild>
                                                    <w:div w:id="443772275">
                                                      <w:marLeft w:val="0"/>
                                                      <w:marRight w:val="0"/>
                                                      <w:marTop w:val="0"/>
                                                      <w:marBottom w:val="0"/>
                                                      <w:divBdr>
                                                        <w:top w:val="none" w:sz="0" w:space="0" w:color="auto"/>
                                                        <w:left w:val="none" w:sz="0" w:space="0" w:color="auto"/>
                                                        <w:bottom w:val="none" w:sz="0" w:space="0" w:color="auto"/>
                                                        <w:right w:val="none" w:sz="0" w:space="0" w:color="auto"/>
                                                      </w:divBdr>
                                                      <w:divsChild>
                                                        <w:div w:id="522135645">
                                                          <w:marLeft w:val="360"/>
                                                          <w:marRight w:val="0"/>
                                                          <w:marTop w:val="0"/>
                                                          <w:marBottom w:val="0"/>
                                                          <w:divBdr>
                                                            <w:top w:val="none" w:sz="0" w:space="0" w:color="auto"/>
                                                            <w:left w:val="none" w:sz="0" w:space="0" w:color="auto"/>
                                                            <w:bottom w:val="none" w:sz="0" w:space="0" w:color="auto"/>
                                                            <w:right w:val="none" w:sz="0" w:space="0" w:color="auto"/>
                                                          </w:divBdr>
                                                          <w:divsChild>
                                                            <w:div w:id="1579557010">
                                                              <w:marLeft w:val="0"/>
                                                              <w:marRight w:val="0"/>
                                                              <w:marTop w:val="0"/>
                                                              <w:marBottom w:val="0"/>
                                                              <w:divBdr>
                                                                <w:top w:val="none" w:sz="0" w:space="0" w:color="auto"/>
                                                                <w:left w:val="none" w:sz="0" w:space="0" w:color="auto"/>
                                                                <w:bottom w:val="none" w:sz="0" w:space="0" w:color="auto"/>
                                                                <w:right w:val="none" w:sz="0" w:space="0" w:color="auto"/>
                                                              </w:divBdr>
                                                              <w:divsChild>
                                                                <w:div w:id="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431323">
                          <w:marLeft w:val="0"/>
                          <w:marRight w:val="0"/>
                          <w:marTop w:val="0"/>
                          <w:marBottom w:val="0"/>
                          <w:divBdr>
                            <w:top w:val="none" w:sz="0" w:space="0" w:color="auto"/>
                            <w:left w:val="none" w:sz="0" w:space="0" w:color="auto"/>
                            <w:bottom w:val="none" w:sz="0" w:space="0" w:color="auto"/>
                            <w:right w:val="none" w:sz="0" w:space="0" w:color="auto"/>
                          </w:divBdr>
                          <w:divsChild>
                            <w:div w:id="1063257881">
                              <w:marLeft w:val="0"/>
                              <w:marRight w:val="0"/>
                              <w:marTop w:val="0"/>
                              <w:marBottom w:val="0"/>
                              <w:divBdr>
                                <w:top w:val="none" w:sz="0" w:space="0" w:color="auto"/>
                                <w:left w:val="none" w:sz="0" w:space="0" w:color="auto"/>
                                <w:bottom w:val="none" w:sz="0" w:space="0" w:color="auto"/>
                                <w:right w:val="none" w:sz="0" w:space="0" w:color="auto"/>
                              </w:divBdr>
                              <w:divsChild>
                                <w:div w:id="566846222">
                                  <w:marLeft w:val="0"/>
                                  <w:marRight w:val="0"/>
                                  <w:marTop w:val="0"/>
                                  <w:marBottom w:val="0"/>
                                  <w:divBdr>
                                    <w:top w:val="none" w:sz="0" w:space="0" w:color="auto"/>
                                    <w:left w:val="none" w:sz="0" w:space="0" w:color="auto"/>
                                    <w:bottom w:val="none" w:sz="0" w:space="0" w:color="auto"/>
                                    <w:right w:val="none" w:sz="0" w:space="0" w:color="auto"/>
                                  </w:divBdr>
                                  <w:divsChild>
                                    <w:div w:id="1407220609">
                                      <w:marLeft w:val="360"/>
                                      <w:marRight w:val="0"/>
                                      <w:marTop w:val="0"/>
                                      <w:marBottom w:val="0"/>
                                      <w:divBdr>
                                        <w:top w:val="none" w:sz="0" w:space="0" w:color="auto"/>
                                        <w:left w:val="none" w:sz="0" w:space="0" w:color="auto"/>
                                        <w:bottom w:val="none" w:sz="0" w:space="0" w:color="auto"/>
                                        <w:right w:val="none" w:sz="0" w:space="0" w:color="auto"/>
                                      </w:divBdr>
                                      <w:divsChild>
                                        <w:div w:id="761797826">
                                          <w:marLeft w:val="0"/>
                                          <w:marRight w:val="0"/>
                                          <w:marTop w:val="0"/>
                                          <w:marBottom w:val="0"/>
                                          <w:divBdr>
                                            <w:top w:val="none" w:sz="0" w:space="0" w:color="auto"/>
                                            <w:left w:val="none" w:sz="0" w:space="0" w:color="auto"/>
                                            <w:bottom w:val="none" w:sz="0" w:space="0" w:color="auto"/>
                                            <w:right w:val="none" w:sz="0" w:space="0" w:color="auto"/>
                                          </w:divBdr>
                                          <w:divsChild>
                                            <w:div w:id="18942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91762">
                          <w:marLeft w:val="0"/>
                          <w:marRight w:val="0"/>
                          <w:marTop w:val="0"/>
                          <w:marBottom w:val="0"/>
                          <w:divBdr>
                            <w:top w:val="none" w:sz="0" w:space="0" w:color="auto"/>
                            <w:left w:val="none" w:sz="0" w:space="0" w:color="auto"/>
                            <w:bottom w:val="none" w:sz="0" w:space="0" w:color="auto"/>
                            <w:right w:val="none" w:sz="0" w:space="0" w:color="auto"/>
                          </w:divBdr>
                          <w:divsChild>
                            <w:div w:id="1678801163">
                              <w:marLeft w:val="0"/>
                              <w:marRight w:val="0"/>
                              <w:marTop w:val="0"/>
                              <w:marBottom w:val="0"/>
                              <w:divBdr>
                                <w:top w:val="none" w:sz="0" w:space="0" w:color="auto"/>
                                <w:left w:val="none" w:sz="0" w:space="0" w:color="auto"/>
                                <w:bottom w:val="none" w:sz="0" w:space="0" w:color="auto"/>
                                <w:right w:val="none" w:sz="0" w:space="0" w:color="auto"/>
                              </w:divBdr>
                              <w:divsChild>
                                <w:div w:id="48040096">
                                  <w:marLeft w:val="0"/>
                                  <w:marRight w:val="0"/>
                                  <w:marTop w:val="0"/>
                                  <w:marBottom w:val="0"/>
                                  <w:divBdr>
                                    <w:top w:val="none" w:sz="0" w:space="0" w:color="auto"/>
                                    <w:left w:val="none" w:sz="0" w:space="0" w:color="auto"/>
                                    <w:bottom w:val="none" w:sz="0" w:space="0" w:color="auto"/>
                                    <w:right w:val="none" w:sz="0" w:space="0" w:color="auto"/>
                                  </w:divBdr>
                                  <w:divsChild>
                                    <w:div w:id="1954896258">
                                      <w:marLeft w:val="360"/>
                                      <w:marRight w:val="0"/>
                                      <w:marTop w:val="0"/>
                                      <w:marBottom w:val="0"/>
                                      <w:divBdr>
                                        <w:top w:val="none" w:sz="0" w:space="0" w:color="auto"/>
                                        <w:left w:val="none" w:sz="0" w:space="0" w:color="auto"/>
                                        <w:bottom w:val="none" w:sz="0" w:space="0" w:color="auto"/>
                                        <w:right w:val="none" w:sz="0" w:space="0" w:color="auto"/>
                                      </w:divBdr>
                                      <w:divsChild>
                                        <w:div w:id="344524143">
                                          <w:marLeft w:val="0"/>
                                          <w:marRight w:val="0"/>
                                          <w:marTop w:val="0"/>
                                          <w:marBottom w:val="0"/>
                                          <w:divBdr>
                                            <w:top w:val="none" w:sz="0" w:space="0" w:color="auto"/>
                                            <w:left w:val="none" w:sz="0" w:space="0" w:color="auto"/>
                                            <w:bottom w:val="none" w:sz="0" w:space="0" w:color="auto"/>
                                            <w:right w:val="none" w:sz="0" w:space="0" w:color="auto"/>
                                          </w:divBdr>
                                          <w:divsChild>
                                            <w:div w:id="1406954961">
                                              <w:marLeft w:val="0"/>
                                              <w:marRight w:val="0"/>
                                              <w:marTop w:val="0"/>
                                              <w:marBottom w:val="0"/>
                                              <w:divBdr>
                                                <w:top w:val="none" w:sz="0" w:space="0" w:color="auto"/>
                                                <w:left w:val="none" w:sz="0" w:space="0" w:color="auto"/>
                                                <w:bottom w:val="none" w:sz="0" w:space="0" w:color="auto"/>
                                                <w:right w:val="none" w:sz="0" w:space="0" w:color="auto"/>
                                              </w:divBdr>
                                              <w:divsChild>
                                                <w:div w:id="1790395145">
                                                  <w:marLeft w:val="0"/>
                                                  <w:marRight w:val="0"/>
                                                  <w:marTop w:val="0"/>
                                                  <w:marBottom w:val="0"/>
                                                  <w:divBdr>
                                                    <w:top w:val="none" w:sz="0" w:space="0" w:color="auto"/>
                                                    <w:left w:val="none" w:sz="0" w:space="0" w:color="auto"/>
                                                    <w:bottom w:val="none" w:sz="0" w:space="0" w:color="auto"/>
                                                    <w:right w:val="none" w:sz="0" w:space="0" w:color="auto"/>
                                                  </w:divBdr>
                                                  <w:divsChild>
                                                    <w:div w:id="1830973230">
                                                      <w:marLeft w:val="0"/>
                                                      <w:marRight w:val="0"/>
                                                      <w:marTop w:val="0"/>
                                                      <w:marBottom w:val="0"/>
                                                      <w:divBdr>
                                                        <w:top w:val="none" w:sz="0" w:space="0" w:color="auto"/>
                                                        <w:left w:val="none" w:sz="0" w:space="0" w:color="auto"/>
                                                        <w:bottom w:val="none" w:sz="0" w:space="0" w:color="auto"/>
                                                        <w:right w:val="none" w:sz="0" w:space="0" w:color="auto"/>
                                                      </w:divBdr>
                                                      <w:divsChild>
                                                        <w:div w:id="1705330195">
                                                          <w:marLeft w:val="360"/>
                                                          <w:marRight w:val="0"/>
                                                          <w:marTop w:val="0"/>
                                                          <w:marBottom w:val="0"/>
                                                          <w:divBdr>
                                                            <w:top w:val="none" w:sz="0" w:space="0" w:color="auto"/>
                                                            <w:left w:val="none" w:sz="0" w:space="0" w:color="auto"/>
                                                            <w:bottom w:val="none" w:sz="0" w:space="0" w:color="auto"/>
                                                            <w:right w:val="none" w:sz="0" w:space="0" w:color="auto"/>
                                                          </w:divBdr>
                                                          <w:divsChild>
                                                            <w:div w:id="1231841924">
                                                              <w:marLeft w:val="0"/>
                                                              <w:marRight w:val="0"/>
                                                              <w:marTop w:val="0"/>
                                                              <w:marBottom w:val="0"/>
                                                              <w:divBdr>
                                                                <w:top w:val="none" w:sz="0" w:space="0" w:color="auto"/>
                                                                <w:left w:val="none" w:sz="0" w:space="0" w:color="auto"/>
                                                                <w:bottom w:val="none" w:sz="0" w:space="0" w:color="auto"/>
                                                                <w:right w:val="none" w:sz="0" w:space="0" w:color="auto"/>
                                                              </w:divBdr>
                                                              <w:divsChild>
                                                                <w:div w:id="6060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857918">
                          <w:marLeft w:val="0"/>
                          <w:marRight w:val="0"/>
                          <w:marTop w:val="0"/>
                          <w:marBottom w:val="0"/>
                          <w:divBdr>
                            <w:top w:val="none" w:sz="0" w:space="0" w:color="auto"/>
                            <w:left w:val="none" w:sz="0" w:space="0" w:color="auto"/>
                            <w:bottom w:val="none" w:sz="0" w:space="0" w:color="auto"/>
                            <w:right w:val="none" w:sz="0" w:space="0" w:color="auto"/>
                          </w:divBdr>
                          <w:divsChild>
                            <w:div w:id="379786280">
                              <w:marLeft w:val="0"/>
                              <w:marRight w:val="0"/>
                              <w:marTop w:val="0"/>
                              <w:marBottom w:val="0"/>
                              <w:divBdr>
                                <w:top w:val="none" w:sz="0" w:space="0" w:color="auto"/>
                                <w:left w:val="none" w:sz="0" w:space="0" w:color="auto"/>
                                <w:bottom w:val="none" w:sz="0" w:space="0" w:color="auto"/>
                                <w:right w:val="none" w:sz="0" w:space="0" w:color="auto"/>
                              </w:divBdr>
                              <w:divsChild>
                                <w:div w:id="108162216">
                                  <w:marLeft w:val="0"/>
                                  <w:marRight w:val="0"/>
                                  <w:marTop w:val="0"/>
                                  <w:marBottom w:val="0"/>
                                  <w:divBdr>
                                    <w:top w:val="none" w:sz="0" w:space="0" w:color="auto"/>
                                    <w:left w:val="none" w:sz="0" w:space="0" w:color="auto"/>
                                    <w:bottom w:val="none" w:sz="0" w:space="0" w:color="auto"/>
                                    <w:right w:val="none" w:sz="0" w:space="0" w:color="auto"/>
                                  </w:divBdr>
                                  <w:divsChild>
                                    <w:div w:id="1705327747">
                                      <w:marLeft w:val="360"/>
                                      <w:marRight w:val="0"/>
                                      <w:marTop w:val="0"/>
                                      <w:marBottom w:val="0"/>
                                      <w:divBdr>
                                        <w:top w:val="none" w:sz="0" w:space="0" w:color="auto"/>
                                        <w:left w:val="none" w:sz="0" w:space="0" w:color="auto"/>
                                        <w:bottom w:val="none" w:sz="0" w:space="0" w:color="auto"/>
                                        <w:right w:val="none" w:sz="0" w:space="0" w:color="auto"/>
                                      </w:divBdr>
                                      <w:divsChild>
                                        <w:div w:id="1738816265">
                                          <w:marLeft w:val="0"/>
                                          <w:marRight w:val="0"/>
                                          <w:marTop w:val="0"/>
                                          <w:marBottom w:val="0"/>
                                          <w:divBdr>
                                            <w:top w:val="none" w:sz="0" w:space="0" w:color="auto"/>
                                            <w:left w:val="none" w:sz="0" w:space="0" w:color="auto"/>
                                            <w:bottom w:val="none" w:sz="0" w:space="0" w:color="auto"/>
                                            <w:right w:val="none" w:sz="0" w:space="0" w:color="auto"/>
                                          </w:divBdr>
                                          <w:divsChild>
                                            <w:div w:id="51930420">
                                              <w:marLeft w:val="0"/>
                                              <w:marRight w:val="0"/>
                                              <w:marTop w:val="0"/>
                                              <w:marBottom w:val="0"/>
                                              <w:divBdr>
                                                <w:top w:val="none" w:sz="0" w:space="0" w:color="auto"/>
                                                <w:left w:val="none" w:sz="0" w:space="0" w:color="auto"/>
                                                <w:bottom w:val="none" w:sz="0" w:space="0" w:color="auto"/>
                                                <w:right w:val="none" w:sz="0" w:space="0" w:color="auto"/>
                                              </w:divBdr>
                                              <w:divsChild>
                                                <w:div w:id="1218975345">
                                                  <w:marLeft w:val="0"/>
                                                  <w:marRight w:val="0"/>
                                                  <w:marTop w:val="0"/>
                                                  <w:marBottom w:val="0"/>
                                                  <w:divBdr>
                                                    <w:top w:val="none" w:sz="0" w:space="0" w:color="auto"/>
                                                    <w:left w:val="none" w:sz="0" w:space="0" w:color="auto"/>
                                                    <w:bottom w:val="none" w:sz="0" w:space="0" w:color="auto"/>
                                                    <w:right w:val="none" w:sz="0" w:space="0" w:color="auto"/>
                                                  </w:divBdr>
                                                  <w:divsChild>
                                                    <w:div w:id="103428338">
                                                      <w:marLeft w:val="0"/>
                                                      <w:marRight w:val="0"/>
                                                      <w:marTop w:val="0"/>
                                                      <w:marBottom w:val="0"/>
                                                      <w:divBdr>
                                                        <w:top w:val="none" w:sz="0" w:space="0" w:color="auto"/>
                                                        <w:left w:val="none" w:sz="0" w:space="0" w:color="auto"/>
                                                        <w:bottom w:val="none" w:sz="0" w:space="0" w:color="auto"/>
                                                        <w:right w:val="none" w:sz="0" w:space="0" w:color="auto"/>
                                                      </w:divBdr>
                                                      <w:divsChild>
                                                        <w:div w:id="787549268">
                                                          <w:marLeft w:val="360"/>
                                                          <w:marRight w:val="0"/>
                                                          <w:marTop w:val="0"/>
                                                          <w:marBottom w:val="0"/>
                                                          <w:divBdr>
                                                            <w:top w:val="none" w:sz="0" w:space="0" w:color="auto"/>
                                                            <w:left w:val="none" w:sz="0" w:space="0" w:color="auto"/>
                                                            <w:bottom w:val="none" w:sz="0" w:space="0" w:color="auto"/>
                                                            <w:right w:val="none" w:sz="0" w:space="0" w:color="auto"/>
                                                          </w:divBdr>
                                                          <w:divsChild>
                                                            <w:div w:id="1912545844">
                                                              <w:marLeft w:val="0"/>
                                                              <w:marRight w:val="0"/>
                                                              <w:marTop w:val="0"/>
                                                              <w:marBottom w:val="0"/>
                                                              <w:divBdr>
                                                                <w:top w:val="none" w:sz="0" w:space="0" w:color="auto"/>
                                                                <w:left w:val="none" w:sz="0" w:space="0" w:color="auto"/>
                                                                <w:bottom w:val="none" w:sz="0" w:space="0" w:color="auto"/>
                                                                <w:right w:val="none" w:sz="0" w:space="0" w:color="auto"/>
                                                              </w:divBdr>
                                                              <w:divsChild>
                                                                <w:div w:id="1385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86614">
                                              <w:marLeft w:val="0"/>
                                              <w:marRight w:val="0"/>
                                              <w:marTop w:val="0"/>
                                              <w:marBottom w:val="0"/>
                                              <w:divBdr>
                                                <w:top w:val="none" w:sz="0" w:space="0" w:color="auto"/>
                                                <w:left w:val="none" w:sz="0" w:space="0" w:color="auto"/>
                                                <w:bottom w:val="none" w:sz="0" w:space="0" w:color="auto"/>
                                                <w:right w:val="none" w:sz="0" w:space="0" w:color="auto"/>
                                              </w:divBdr>
                                              <w:divsChild>
                                                <w:div w:id="1431119923">
                                                  <w:marLeft w:val="0"/>
                                                  <w:marRight w:val="0"/>
                                                  <w:marTop w:val="0"/>
                                                  <w:marBottom w:val="0"/>
                                                  <w:divBdr>
                                                    <w:top w:val="none" w:sz="0" w:space="0" w:color="auto"/>
                                                    <w:left w:val="none" w:sz="0" w:space="0" w:color="auto"/>
                                                    <w:bottom w:val="none" w:sz="0" w:space="0" w:color="auto"/>
                                                    <w:right w:val="none" w:sz="0" w:space="0" w:color="auto"/>
                                                  </w:divBdr>
                                                  <w:divsChild>
                                                    <w:div w:id="1781799933">
                                                      <w:marLeft w:val="0"/>
                                                      <w:marRight w:val="0"/>
                                                      <w:marTop w:val="0"/>
                                                      <w:marBottom w:val="0"/>
                                                      <w:divBdr>
                                                        <w:top w:val="none" w:sz="0" w:space="0" w:color="auto"/>
                                                        <w:left w:val="none" w:sz="0" w:space="0" w:color="auto"/>
                                                        <w:bottom w:val="none" w:sz="0" w:space="0" w:color="auto"/>
                                                        <w:right w:val="none" w:sz="0" w:space="0" w:color="auto"/>
                                                      </w:divBdr>
                                                      <w:divsChild>
                                                        <w:div w:id="39015966">
                                                          <w:marLeft w:val="360"/>
                                                          <w:marRight w:val="0"/>
                                                          <w:marTop w:val="0"/>
                                                          <w:marBottom w:val="0"/>
                                                          <w:divBdr>
                                                            <w:top w:val="none" w:sz="0" w:space="0" w:color="auto"/>
                                                            <w:left w:val="none" w:sz="0" w:space="0" w:color="auto"/>
                                                            <w:bottom w:val="none" w:sz="0" w:space="0" w:color="auto"/>
                                                            <w:right w:val="none" w:sz="0" w:space="0" w:color="auto"/>
                                                          </w:divBdr>
                                                          <w:divsChild>
                                                            <w:div w:id="36977238">
                                                              <w:marLeft w:val="0"/>
                                                              <w:marRight w:val="0"/>
                                                              <w:marTop w:val="0"/>
                                                              <w:marBottom w:val="0"/>
                                                              <w:divBdr>
                                                                <w:top w:val="none" w:sz="0" w:space="0" w:color="auto"/>
                                                                <w:left w:val="none" w:sz="0" w:space="0" w:color="auto"/>
                                                                <w:bottom w:val="none" w:sz="0" w:space="0" w:color="auto"/>
                                                                <w:right w:val="none" w:sz="0" w:space="0" w:color="auto"/>
                                                              </w:divBdr>
                                                              <w:divsChild>
                                                                <w:div w:id="6699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15927">
                                              <w:marLeft w:val="0"/>
                                              <w:marRight w:val="0"/>
                                              <w:marTop w:val="0"/>
                                              <w:marBottom w:val="0"/>
                                              <w:divBdr>
                                                <w:top w:val="none" w:sz="0" w:space="0" w:color="auto"/>
                                                <w:left w:val="none" w:sz="0" w:space="0" w:color="auto"/>
                                                <w:bottom w:val="none" w:sz="0" w:space="0" w:color="auto"/>
                                                <w:right w:val="none" w:sz="0" w:space="0" w:color="auto"/>
                                              </w:divBdr>
                                              <w:divsChild>
                                                <w:div w:id="694623227">
                                                  <w:marLeft w:val="0"/>
                                                  <w:marRight w:val="0"/>
                                                  <w:marTop w:val="0"/>
                                                  <w:marBottom w:val="0"/>
                                                  <w:divBdr>
                                                    <w:top w:val="none" w:sz="0" w:space="0" w:color="auto"/>
                                                    <w:left w:val="none" w:sz="0" w:space="0" w:color="auto"/>
                                                    <w:bottom w:val="none" w:sz="0" w:space="0" w:color="auto"/>
                                                    <w:right w:val="none" w:sz="0" w:space="0" w:color="auto"/>
                                                  </w:divBdr>
                                                  <w:divsChild>
                                                    <w:div w:id="1986733954">
                                                      <w:marLeft w:val="0"/>
                                                      <w:marRight w:val="0"/>
                                                      <w:marTop w:val="0"/>
                                                      <w:marBottom w:val="0"/>
                                                      <w:divBdr>
                                                        <w:top w:val="none" w:sz="0" w:space="0" w:color="auto"/>
                                                        <w:left w:val="none" w:sz="0" w:space="0" w:color="auto"/>
                                                        <w:bottom w:val="none" w:sz="0" w:space="0" w:color="auto"/>
                                                        <w:right w:val="none" w:sz="0" w:space="0" w:color="auto"/>
                                                      </w:divBdr>
                                                      <w:divsChild>
                                                        <w:div w:id="395783347">
                                                          <w:marLeft w:val="360"/>
                                                          <w:marRight w:val="0"/>
                                                          <w:marTop w:val="0"/>
                                                          <w:marBottom w:val="0"/>
                                                          <w:divBdr>
                                                            <w:top w:val="none" w:sz="0" w:space="0" w:color="auto"/>
                                                            <w:left w:val="none" w:sz="0" w:space="0" w:color="auto"/>
                                                            <w:bottom w:val="none" w:sz="0" w:space="0" w:color="auto"/>
                                                            <w:right w:val="none" w:sz="0" w:space="0" w:color="auto"/>
                                                          </w:divBdr>
                                                          <w:divsChild>
                                                            <w:div w:id="1539856949">
                                                              <w:marLeft w:val="0"/>
                                                              <w:marRight w:val="0"/>
                                                              <w:marTop w:val="0"/>
                                                              <w:marBottom w:val="0"/>
                                                              <w:divBdr>
                                                                <w:top w:val="none" w:sz="0" w:space="0" w:color="auto"/>
                                                                <w:left w:val="none" w:sz="0" w:space="0" w:color="auto"/>
                                                                <w:bottom w:val="none" w:sz="0" w:space="0" w:color="auto"/>
                                                                <w:right w:val="none" w:sz="0" w:space="0" w:color="auto"/>
                                                              </w:divBdr>
                                                              <w:divsChild>
                                                                <w:div w:id="1145465155">
                                                                  <w:marLeft w:val="0"/>
                                                                  <w:marRight w:val="0"/>
                                                                  <w:marTop w:val="0"/>
                                                                  <w:marBottom w:val="0"/>
                                                                  <w:divBdr>
                                                                    <w:top w:val="none" w:sz="0" w:space="0" w:color="auto"/>
                                                                    <w:left w:val="none" w:sz="0" w:space="0" w:color="auto"/>
                                                                    <w:bottom w:val="none" w:sz="0" w:space="0" w:color="auto"/>
                                                                    <w:right w:val="none" w:sz="0" w:space="0" w:color="auto"/>
                                                                  </w:divBdr>
                                                                </w:div>
                                                              </w:divsChild>
                                                            </w:div>
                                                            <w:div w:id="246118309">
                                                              <w:marLeft w:val="0"/>
                                                              <w:marRight w:val="0"/>
                                                              <w:marTop w:val="0"/>
                                                              <w:marBottom w:val="0"/>
                                                              <w:divBdr>
                                                                <w:top w:val="none" w:sz="0" w:space="0" w:color="auto"/>
                                                                <w:left w:val="none" w:sz="0" w:space="0" w:color="auto"/>
                                                                <w:bottom w:val="none" w:sz="0" w:space="0" w:color="auto"/>
                                                                <w:right w:val="none" w:sz="0" w:space="0" w:color="auto"/>
                                                              </w:divBdr>
                                                              <w:divsChild>
                                                                <w:div w:id="813135957">
                                                                  <w:marLeft w:val="0"/>
                                                                  <w:marRight w:val="0"/>
                                                                  <w:marTop w:val="0"/>
                                                                  <w:marBottom w:val="0"/>
                                                                  <w:divBdr>
                                                                    <w:top w:val="none" w:sz="0" w:space="0" w:color="auto"/>
                                                                    <w:left w:val="none" w:sz="0" w:space="0" w:color="auto"/>
                                                                    <w:bottom w:val="none" w:sz="0" w:space="0" w:color="auto"/>
                                                                    <w:right w:val="none" w:sz="0" w:space="0" w:color="auto"/>
                                                                  </w:divBdr>
                                                                  <w:divsChild>
                                                                    <w:div w:id="182133003">
                                                                      <w:marLeft w:val="0"/>
                                                                      <w:marRight w:val="0"/>
                                                                      <w:marTop w:val="0"/>
                                                                      <w:marBottom w:val="0"/>
                                                                      <w:divBdr>
                                                                        <w:top w:val="none" w:sz="0" w:space="0" w:color="auto"/>
                                                                        <w:left w:val="none" w:sz="0" w:space="0" w:color="auto"/>
                                                                        <w:bottom w:val="none" w:sz="0" w:space="0" w:color="auto"/>
                                                                        <w:right w:val="none" w:sz="0" w:space="0" w:color="auto"/>
                                                                      </w:divBdr>
                                                                      <w:divsChild>
                                                                        <w:div w:id="1884364849">
                                                                          <w:marLeft w:val="0"/>
                                                                          <w:marRight w:val="0"/>
                                                                          <w:marTop w:val="0"/>
                                                                          <w:marBottom w:val="0"/>
                                                                          <w:divBdr>
                                                                            <w:top w:val="none" w:sz="0" w:space="0" w:color="auto"/>
                                                                            <w:left w:val="none" w:sz="0" w:space="0" w:color="auto"/>
                                                                            <w:bottom w:val="none" w:sz="0" w:space="0" w:color="auto"/>
                                                                            <w:right w:val="none" w:sz="0" w:space="0" w:color="auto"/>
                                                                          </w:divBdr>
                                                                          <w:divsChild>
                                                                            <w:div w:id="1627006685">
                                                                              <w:marLeft w:val="360"/>
                                                                              <w:marRight w:val="0"/>
                                                                              <w:marTop w:val="0"/>
                                                                              <w:marBottom w:val="0"/>
                                                                              <w:divBdr>
                                                                                <w:top w:val="none" w:sz="0" w:space="0" w:color="auto"/>
                                                                                <w:left w:val="none" w:sz="0" w:space="0" w:color="auto"/>
                                                                                <w:bottom w:val="none" w:sz="0" w:space="0" w:color="auto"/>
                                                                                <w:right w:val="none" w:sz="0" w:space="0" w:color="auto"/>
                                                                              </w:divBdr>
                                                                              <w:divsChild>
                                                                                <w:div w:id="728067279">
                                                                                  <w:marLeft w:val="0"/>
                                                                                  <w:marRight w:val="0"/>
                                                                                  <w:marTop w:val="0"/>
                                                                                  <w:marBottom w:val="0"/>
                                                                                  <w:divBdr>
                                                                                    <w:top w:val="none" w:sz="0" w:space="0" w:color="auto"/>
                                                                                    <w:left w:val="none" w:sz="0" w:space="0" w:color="auto"/>
                                                                                    <w:bottom w:val="none" w:sz="0" w:space="0" w:color="auto"/>
                                                                                    <w:right w:val="none" w:sz="0" w:space="0" w:color="auto"/>
                                                                                  </w:divBdr>
                                                                                  <w:divsChild>
                                                                                    <w:div w:id="12767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646">
                                                                  <w:marLeft w:val="0"/>
                                                                  <w:marRight w:val="0"/>
                                                                  <w:marTop w:val="0"/>
                                                                  <w:marBottom w:val="0"/>
                                                                  <w:divBdr>
                                                                    <w:top w:val="none" w:sz="0" w:space="0" w:color="auto"/>
                                                                    <w:left w:val="none" w:sz="0" w:space="0" w:color="auto"/>
                                                                    <w:bottom w:val="none" w:sz="0" w:space="0" w:color="auto"/>
                                                                    <w:right w:val="none" w:sz="0" w:space="0" w:color="auto"/>
                                                                  </w:divBdr>
                                                                  <w:divsChild>
                                                                    <w:div w:id="877282100">
                                                                      <w:marLeft w:val="0"/>
                                                                      <w:marRight w:val="0"/>
                                                                      <w:marTop w:val="0"/>
                                                                      <w:marBottom w:val="0"/>
                                                                      <w:divBdr>
                                                                        <w:top w:val="none" w:sz="0" w:space="0" w:color="auto"/>
                                                                        <w:left w:val="none" w:sz="0" w:space="0" w:color="auto"/>
                                                                        <w:bottom w:val="none" w:sz="0" w:space="0" w:color="auto"/>
                                                                        <w:right w:val="none" w:sz="0" w:space="0" w:color="auto"/>
                                                                      </w:divBdr>
                                                                      <w:divsChild>
                                                                        <w:div w:id="539517870">
                                                                          <w:marLeft w:val="0"/>
                                                                          <w:marRight w:val="0"/>
                                                                          <w:marTop w:val="0"/>
                                                                          <w:marBottom w:val="0"/>
                                                                          <w:divBdr>
                                                                            <w:top w:val="none" w:sz="0" w:space="0" w:color="auto"/>
                                                                            <w:left w:val="none" w:sz="0" w:space="0" w:color="auto"/>
                                                                            <w:bottom w:val="none" w:sz="0" w:space="0" w:color="auto"/>
                                                                            <w:right w:val="none" w:sz="0" w:space="0" w:color="auto"/>
                                                                          </w:divBdr>
                                                                          <w:divsChild>
                                                                            <w:div w:id="1382940943">
                                                                              <w:marLeft w:val="360"/>
                                                                              <w:marRight w:val="0"/>
                                                                              <w:marTop w:val="0"/>
                                                                              <w:marBottom w:val="0"/>
                                                                              <w:divBdr>
                                                                                <w:top w:val="none" w:sz="0" w:space="0" w:color="auto"/>
                                                                                <w:left w:val="none" w:sz="0" w:space="0" w:color="auto"/>
                                                                                <w:bottom w:val="none" w:sz="0" w:space="0" w:color="auto"/>
                                                                                <w:right w:val="none" w:sz="0" w:space="0" w:color="auto"/>
                                                                              </w:divBdr>
                                                                              <w:divsChild>
                                                                                <w:div w:id="166755559">
                                                                                  <w:marLeft w:val="0"/>
                                                                                  <w:marRight w:val="0"/>
                                                                                  <w:marTop w:val="0"/>
                                                                                  <w:marBottom w:val="0"/>
                                                                                  <w:divBdr>
                                                                                    <w:top w:val="none" w:sz="0" w:space="0" w:color="auto"/>
                                                                                    <w:left w:val="none" w:sz="0" w:space="0" w:color="auto"/>
                                                                                    <w:bottom w:val="none" w:sz="0" w:space="0" w:color="auto"/>
                                                                                    <w:right w:val="none" w:sz="0" w:space="0" w:color="auto"/>
                                                                                  </w:divBdr>
                                                                                  <w:divsChild>
                                                                                    <w:div w:id="208151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83648">
                                                                  <w:marLeft w:val="0"/>
                                                                  <w:marRight w:val="0"/>
                                                                  <w:marTop w:val="0"/>
                                                                  <w:marBottom w:val="0"/>
                                                                  <w:divBdr>
                                                                    <w:top w:val="none" w:sz="0" w:space="0" w:color="auto"/>
                                                                    <w:left w:val="none" w:sz="0" w:space="0" w:color="auto"/>
                                                                    <w:bottom w:val="none" w:sz="0" w:space="0" w:color="auto"/>
                                                                    <w:right w:val="none" w:sz="0" w:space="0" w:color="auto"/>
                                                                  </w:divBdr>
                                                                  <w:divsChild>
                                                                    <w:div w:id="348339562">
                                                                      <w:marLeft w:val="0"/>
                                                                      <w:marRight w:val="0"/>
                                                                      <w:marTop w:val="0"/>
                                                                      <w:marBottom w:val="0"/>
                                                                      <w:divBdr>
                                                                        <w:top w:val="none" w:sz="0" w:space="0" w:color="auto"/>
                                                                        <w:left w:val="none" w:sz="0" w:space="0" w:color="auto"/>
                                                                        <w:bottom w:val="none" w:sz="0" w:space="0" w:color="auto"/>
                                                                        <w:right w:val="none" w:sz="0" w:space="0" w:color="auto"/>
                                                                      </w:divBdr>
                                                                      <w:divsChild>
                                                                        <w:div w:id="1994597399">
                                                                          <w:marLeft w:val="0"/>
                                                                          <w:marRight w:val="0"/>
                                                                          <w:marTop w:val="0"/>
                                                                          <w:marBottom w:val="0"/>
                                                                          <w:divBdr>
                                                                            <w:top w:val="none" w:sz="0" w:space="0" w:color="auto"/>
                                                                            <w:left w:val="none" w:sz="0" w:space="0" w:color="auto"/>
                                                                            <w:bottom w:val="none" w:sz="0" w:space="0" w:color="auto"/>
                                                                            <w:right w:val="none" w:sz="0" w:space="0" w:color="auto"/>
                                                                          </w:divBdr>
                                                                          <w:divsChild>
                                                                            <w:div w:id="1186362439">
                                                                              <w:marLeft w:val="360"/>
                                                                              <w:marRight w:val="0"/>
                                                                              <w:marTop w:val="0"/>
                                                                              <w:marBottom w:val="0"/>
                                                                              <w:divBdr>
                                                                                <w:top w:val="none" w:sz="0" w:space="0" w:color="auto"/>
                                                                                <w:left w:val="none" w:sz="0" w:space="0" w:color="auto"/>
                                                                                <w:bottom w:val="none" w:sz="0" w:space="0" w:color="auto"/>
                                                                                <w:right w:val="none" w:sz="0" w:space="0" w:color="auto"/>
                                                                              </w:divBdr>
                                                                              <w:divsChild>
                                                                                <w:div w:id="46612840">
                                                                                  <w:marLeft w:val="0"/>
                                                                                  <w:marRight w:val="0"/>
                                                                                  <w:marTop w:val="0"/>
                                                                                  <w:marBottom w:val="0"/>
                                                                                  <w:divBdr>
                                                                                    <w:top w:val="none" w:sz="0" w:space="0" w:color="auto"/>
                                                                                    <w:left w:val="none" w:sz="0" w:space="0" w:color="auto"/>
                                                                                    <w:bottom w:val="none" w:sz="0" w:space="0" w:color="auto"/>
                                                                                    <w:right w:val="none" w:sz="0" w:space="0" w:color="auto"/>
                                                                                  </w:divBdr>
                                                                                  <w:divsChild>
                                                                                    <w:div w:id="1617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2334426">
                          <w:marLeft w:val="0"/>
                          <w:marRight w:val="0"/>
                          <w:marTop w:val="0"/>
                          <w:marBottom w:val="0"/>
                          <w:divBdr>
                            <w:top w:val="none" w:sz="0" w:space="0" w:color="auto"/>
                            <w:left w:val="none" w:sz="0" w:space="0" w:color="auto"/>
                            <w:bottom w:val="none" w:sz="0" w:space="0" w:color="auto"/>
                            <w:right w:val="none" w:sz="0" w:space="0" w:color="auto"/>
                          </w:divBdr>
                          <w:divsChild>
                            <w:div w:id="1763528360">
                              <w:marLeft w:val="0"/>
                              <w:marRight w:val="0"/>
                              <w:marTop w:val="0"/>
                              <w:marBottom w:val="0"/>
                              <w:divBdr>
                                <w:top w:val="none" w:sz="0" w:space="0" w:color="auto"/>
                                <w:left w:val="none" w:sz="0" w:space="0" w:color="auto"/>
                                <w:bottom w:val="none" w:sz="0" w:space="0" w:color="auto"/>
                                <w:right w:val="none" w:sz="0" w:space="0" w:color="auto"/>
                              </w:divBdr>
                              <w:divsChild>
                                <w:div w:id="1754352711">
                                  <w:marLeft w:val="0"/>
                                  <w:marRight w:val="0"/>
                                  <w:marTop w:val="0"/>
                                  <w:marBottom w:val="0"/>
                                  <w:divBdr>
                                    <w:top w:val="none" w:sz="0" w:space="0" w:color="auto"/>
                                    <w:left w:val="none" w:sz="0" w:space="0" w:color="auto"/>
                                    <w:bottom w:val="none" w:sz="0" w:space="0" w:color="auto"/>
                                    <w:right w:val="none" w:sz="0" w:space="0" w:color="auto"/>
                                  </w:divBdr>
                                  <w:divsChild>
                                    <w:div w:id="763037212">
                                      <w:marLeft w:val="360"/>
                                      <w:marRight w:val="0"/>
                                      <w:marTop w:val="0"/>
                                      <w:marBottom w:val="0"/>
                                      <w:divBdr>
                                        <w:top w:val="none" w:sz="0" w:space="0" w:color="auto"/>
                                        <w:left w:val="none" w:sz="0" w:space="0" w:color="auto"/>
                                        <w:bottom w:val="none" w:sz="0" w:space="0" w:color="auto"/>
                                        <w:right w:val="none" w:sz="0" w:space="0" w:color="auto"/>
                                      </w:divBdr>
                                      <w:divsChild>
                                        <w:div w:id="37823505">
                                          <w:marLeft w:val="0"/>
                                          <w:marRight w:val="0"/>
                                          <w:marTop w:val="0"/>
                                          <w:marBottom w:val="0"/>
                                          <w:divBdr>
                                            <w:top w:val="none" w:sz="0" w:space="0" w:color="auto"/>
                                            <w:left w:val="none" w:sz="0" w:space="0" w:color="auto"/>
                                            <w:bottom w:val="none" w:sz="0" w:space="0" w:color="auto"/>
                                            <w:right w:val="none" w:sz="0" w:space="0" w:color="auto"/>
                                          </w:divBdr>
                                          <w:divsChild>
                                            <w:div w:id="6131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1043">
                          <w:marLeft w:val="0"/>
                          <w:marRight w:val="0"/>
                          <w:marTop w:val="0"/>
                          <w:marBottom w:val="0"/>
                          <w:divBdr>
                            <w:top w:val="none" w:sz="0" w:space="0" w:color="auto"/>
                            <w:left w:val="none" w:sz="0" w:space="0" w:color="auto"/>
                            <w:bottom w:val="none" w:sz="0" w:space="0" w:color="auto"/>
                            <w:right w:val="none" w:sz="0" w:space="0" w:color="auto"/>
                          </w:divBdr>
                          <w:divsChild>
                            <w:div w:id="1719352186">
                              <w:marLeft w:val="0"/>
                              <w:marRight w:val="0"/>
                              <w:marTop w:val="0"/>
                              <w:marBottom w:val="0"/>
                              <w:divBdr>
                                <w:top w:val="none" w:sz="0" w:space="0" w:color="auto"/>
                                <w:left w:val="none" w:sz="0" w:space="0" w:color="auto"/>
                                <w:bottom w:val="none" w:sz="0" w:space="0" w:color="auto"/>
                                <w:right w:val="none" w:sz="0" w:space="0" w:color="auto"/>
                              </w:divBdr>
                              <w:divsChild>
                                <w:div w:id="911351733">
                                  <w:marLeft w:val="0"/>
                                  <w:marRight w:val="0"/>
                                  <w:marTop w:val="0"/>
                                  <w:marBottom w:val="0"/>
                                  <w:divBdr>
                                    <w:top w:val="none" w:sz="0" w:space="0" w:color="auto"/>
                                    <w:left w:val="none" w:sz="0" w:space="0" w:color="auto"/>
                                    <w:bottom w:val="none" w:sz="0" w:space="0" w:color="auto"/>
                                    <w:right w:val="none" w:sz="0" w:space="0" w:color="auto"/>
                                  </w:divBdr>
                                  <w:divsChild>
                                    <w:div w:id="976303005">
                                      <w:marLeft w:val="360"/>
                                      <w:marRight w:val="0"/>
                                      <w:marTop w:val="0"/>
                                      <w:marBottom w:val="0"/>
                                      <w:divBdr>
                                        <w:top w:val="none" w:sz="0" w:space="0" w:color="auto"/>
                                        <w:left w:val="none" w:sz="0" w:space="0" w:color="auto"/>
                                        <w:bottom w:val="none" w:sz="0" w:space="0" w:color="auto"/>
                                        <w:right w:val="none" w:sz="0" w:space="0" w:color="auto"/>
                                      </w:divBdr>
                                      <w:divsChild>
                                        <w:div w:id="2051949471">
                                          <w:marLeft w:val="0"/>
                                          <w:marRight w:val="0"/>
                                          <w:marTop w:val="0"/>
                                          <w:marBottom w:val="0"/>
                                          <w:divBdr>
                                            <w:top w:val="none" w:sz="0" w:space="0" w:color="auto"/>
                                            <w:left w:val="none" w:sz="0" w:space="0" w:color="auto"/>
                                            <w:bottom w:val="none" w:sz="0" w:space="0" w:color="auto"/>
                                            <w:right w:val="none" w:sz="0" w:space="0" w:color="auto"/>
                                          </w:divBdr>
                                          <w:divsChild>
                                            <w:div w:id="2052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644122">
                          <w:marLeft w:val="0"/>
                          <w:marRight w:val="0"/>
                          <w:marTop w:val="0"/>
                          <w:marBottom w:val="0"/>
                          <w:divBdr>
                            <w:top w:val="none" w:sz="0" w:space="0" w:color="auto"/>
                            <w:left w:val="none" w:sz="0" w:space="0" w:color="auto"/>
                            <w:bottom w:val="none" w:sz="0" w:space="0" w:color="auto"/>
                            <w:right w:val="none" w:sz="0" w:space="0" w:color="auto"/>
                          </w:divBdr>
                          <w:divsChild>
                            <w:div w:id="1190801406">
                              <w:marLeft w:val="0"/>
                              <w:marRight w:val="0"/>
                              <w:marTop w:val="0"/>
                              <w:marBottom w:val="0"/>
                              <w:divBdr>
                                <w:top w:val="none" w:sz="0" w:space="0" w:color="auto"/>
                                <w:left w:val="none" w:sz="0" w:space="0" w:color="auto"/>
                                <w:bottom w:val="none" w:sz="0" w:space="0" w:color="auto"/>
                                <w:right w:val="none" w:sz="0" w:space="0" w:color="auto"/>
                              </w:divBdr>
                              <w:divsChild>
                                <w:div w:id="611743457">
                                  <w:marLeft w:val="0"/>
                                  <w:marRight w:val="0"/>
                                  <w:marTop w:val="0"/>
                                  <w:marBottom w:val="0"/>
                                  <w:divBdr>
                                    <w:top w:val="none" w:sz="0" w:space="0" w:color="auto"/>
                                    <w:left w:val="none" w:sz="0" w:space="0" w:color="auto"/>
                                    <w:bottom w:val="none" w:sz="0" w:space="0" w:color="auto"/>
                                    <w:right w:val="none" w:sz="0" w:space="0" w:color="auto"/>
                                  </w:divBdr>
                                  <w:divsChild>
                                    <w:div w:id="1120761201">
                                      <w:marLeft w:val="360"/>
                                      <w:marRight w:val="0"/>
                                      <w:marTop w:val="0"/>
                                      <w:marBottom w:val="0"/>
                                      <w:divBdr>
                                        <w:top w:val="none" w:sz="0" w:space="0" w:color="auto"/>
                                        <w:left w:val="none" w:sz="0" w:space="0" w:color="auto"/>
                                        <w:bottom w:val="none" w:sz="0" w:space="0" w:color="auto"/>
                                        <w:right w:val="none" w:sz="0" w:space="0" w:color="auto"/>
                                      </w:divBdr>
                                      <w:divsChild>
                                        <w:div w:id="134686437">
                                          <w:marLeft w:val="0"/>
                                          <w:marRight w:val="0"/>
                                          <w:marTop w:val="0"/>
                                          <w:marBottom w:val="0"/>
                                          <w:divBdr>
                                            <w:top w:val="none" w:sz="0" w:space="0" w:color="auto"/>
                                            <w:left w:val="none" w:sz="0" w:space="0" w:color="auto"/>
                                            <w:bottom w:val="none" w:sz="0" w:space="0" w:color="auto"/>
                                            <w:right w:val="none" w:sz="0" w:space="0" w:color="auto"/>
                                          </w:divBdr>
                                          <w:divsChild>
                                            <w:div w:id="124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460957">
                          <w:marLeft w:val="0"/>
                          <w:marRight w:val="0"/>
                          <w:marTop w:val="0"/>
                          <w:marBottom w:val="0"/>
                          <w:divBdr>
                            <w:top w:val="none" w:sz="0" w:space="0" w:color="auto"/>
                            <w:left w:val="none" w:sz="0" w:space="0" w:color="auto"/>
                            <w:bottom w:val="none" w:sz="0" w:space="0" w:color="auto"/>
                            <w:right w:val="none" w:sz="0" w:space="0" w:color="auto"/>
                          </w:divBdr>
                          <w:divsChild>
                            <w:div w:id="1556962901">
                              <w:marLeft w:val="0"/>
                              <w:marRight w:val="0"/>
                              <w:marTop w:val="0"/>
                              <w:marBottom w:val="0"/>
                              <w:divBdr>
                                <w:top w:val="none" w:sz="0" w:space="0" w:color="auto"/>
                                <w:left w:val="none" w:sz="0" w:space="0" w:color="auto"/>
                                <w:bottom w:val="none" w:sz="0" w:space="0" w:color="auto"/>
                                <w:right w:val="none" w:sz="0" w:space="0" w:color="auto"/>
                              </w:divBdr>
                              <w:divsChild>
                                <w:div w:id="193423179">
                                  <w:marLeft w:val="0"/>
                                  <w:marRight w:val="0"/>
                                  <w:marTop w:val="0"/>
                                  <w:marBottom w:val="0"/>
                                  <w:divBdr>
                                    <w:top w:val="none" w:sz="0" w:space="0" w:color="auto"/>
                                    <w:left w:val="none" w:sz="0" w:space="0" w:color="auto"/>
                                    <w:bottom w:val="none" w:sz="0" w:space="0" w:color="auto"/>
                                    <w:right w:val="none" w:sz="0" w:space="0" w:color="auto"/>
                                  </w:divBdr>
                                  <w:divsChild>
                                    <w:div w:id="1345087762">
                                      <w:marLeft w:val="360"/>
                                      <w:marRight w:val="0"/>
                                      <w:marTop w:val="0"/>
                                      <w:marBottom w:val="0"/>
                                      <w:divBdr>
                                        <w:top w:val="none" w:sz="0" w:space="0" w:color="auto"/>
                                        <w:left w:val="none" w:sz="0" w:space="0" w:color="auto"/>
                                        <w:bottom w:val="none" w:sz="0" w:space="0" w:color="auto"/>
                                        <w:right w:val="none" w:sz="0" w:space="0" w:color="auto"/>
                                      </w:divBdr>
                                      <w:divsChild>
                                        <w:div w:id="598098660">
                                          <w:marLeft w:val="0"/>
                                          <w:marRight w:val="0"/>
                                          <w:marTop w:val="0"/>
                                          <w:marBottom w:val="0"/>
                                          <w:divBdr>
                                            <w:top w:val="none" w:sz="0" w:space="0" w:color="auto"/>
                                            <w:left w:val="none" w:sz="0" w:space="0" w:color="auto"/>
                                            <w:bottom w:val="none" w:sz="0" w:space="0" w:color="auto"/>
                                            <w:right w:val="none" w:sz="0" w:space="0" w:color="auto"/>
                                          </w:divBdr>
                                          <w:divsChild>
                                            <w:div w:id="100567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18282">
                          <w:marLeft w:val="0"/>
                          <w:marRight w:val="0"/>
                          <w:marTop w:val="0"/>
                          <w:marBottom w:val="0"/>
                          <w:divBdr>
                            <w:top w:val="none" w:sz="0" w:space="0" w:color="auto"/>
                            <w:left w:val="none" w:sz="0" w:space="0" w:color="auto"/>
                            <w:bottom w:val="none" w:sz="0" w:space="0" w:color="auto"/>
                            <w:right w:val="none" w:sz="0" w:space="0" w:color="auto"/>
                          </w:divBdr>
                          <w:divsChild>
                            <w:div w:id="1250653150">
                              <w:marLeft w:val="0"/>
                              <w:marRight w:val="0"/>
                              <w:marTop w:val="0"/>
                              <w:marBottom w:val="0"/>
                              <w:divBdr>
                                <w:top w:val="none" w:sz="0" w:space="0" w:color="auto"/>
                                <w:left w:val="none" w:sz="0" w:space="0" w:color="auto"/>
                                <w:bottom w:val="none" w:sz="0" w:space="0" w:color="auto"/>
                                <w:right w:val="none" w:sz="0" w:space="0" w:color="auto"/>
                              </w:divBdr>
                              <w:divsChild>
                                <w:div w:id="1339118009">
                                  <w:marLeft w:val="0"/>
                                  <w:marRight w:val="0"/>
                                  <w:marTop w:val="0"/>
                                  <w:marBottom w:val="0"/>
                                  <w:divBdr>
                                    <w:top w:val="none" w:sz="0" w:space="0" w:color="auto"/>
                                    <w:left w:val="none" w:sz="0" w:space="0" w:color="auto"/>
                                    <w:bottom w:val="none" w:sz="0" w:space="0" w:color="auto"/>
                                    <w:right w:val="none" w:sz="0" w:space="0" w:color="auto"/>
                                  </w:divBdr>
                                  <w:divsChild>
                                    <w:div w:id="539319945">
                                      <w:marLeft w:val="360"/>
                                      <w:marRight w:val="0"/>
                                      <w:marTop w:val="0"/>
                                      <w:marBottom w:val="0"/>
                                      <w:divBdr>
                                        <w:top w:val="none" w:sz="0" w:space="0" w:color="auto"/>
                                        <w:left w:val="none" w:sz="0" w:space="0" w:color="auto"/>
                                        <w:bottom w:val="none" w:sz="0" w:space="0" w:color="auto"/>
                                        <w:right w:val="none" w:sz="0" w:space="0" w:color="auto"/>
                                      </w:divBdr>
                                      <w:divsChild>
                                        <w:div w:id="550190352">
                                          <w:marLeft w:val="0"/>
                                          <w:marRight w:val="0"/>
                                          <w:marTop w:val="0"/>
                                          <w:marBottom w:val="0"/>
                                          <w:divBdr>
                                            <w:top w:val="none" w:sz="0" w:space="0" w:color="auto"/>
                                            <w:left w:val="none" w:sz="0" w:space="0" w:color="auto"/>
                                            <w:bottom w:val="none" w:sz="0" w:space="0" w:color="auto"/>
                                            <w:right w:val="none" w:sz="0" w:space="0" w:color="auto"/>
                                          </w:divBdr>
                                          <w:divsChild>
                                            <w:div w:id="13733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337734">
                          <w:marLeft w:val="0"/>
                          <w:marRight w:val="0"/>
                          <w:marTop w:val="0"/>
                          <w:marBottom w:val="0"/>
                          <w:divBdr>
                            <w:top w:val="none" w:sz="0" w:space="0" w:color="auto"/>
                            <w:left w:val="none" w:sz="0" w:space="0" w:color="auto"/>
                            <w:bottom w:val="none" w:sz="0" w:space="0" w:color="auto"/>
                            <w:right w:val="none" w:sz="0" w:space="0" w:color="auto"/>
                          </w:divBdr>
                          <w:divsChild>
                            <w:div w:id="745961333">
                              <w:marLeft w:val="0"/>
                              <w:marRight w:val="0"/>
                              <w:marTop w:val="0"/>
                              <w:marBottom w:val="0"/>
                              <w:divBdr>
                                <w:top w:val="none" w:sz="0" w:space="0" w:color="auto"/>
                                <w:left w:val="none" w:sz="0" w:space="0" w:color="auto"/>
                                <w:bottom w:val="none" w:sz="0" w:space="0" w:color="auto"/>
                                <w:right w:val="none" w:sz="0" w:space="0" w:color="auto"/>
                              </w:divBdr>
                              <w:divsChild>
                                <w:div w:id="1681349262">
                                  <w:marLeft w:val="0"/>
                                  <w:marRight w:val="0"/>
                                  <w:marTop w:val="0"/>
                                  <w:marBottom w:val="0"/>
                                  <w:divBdr>
                                    <w:top w:val="none" w:sz="0" w:space="0" w:color="auto"/>
                                    <w:left w:val="none" w:sz="0" w:space="0" w:color="auto"/>
                                    <w:bottom w:val="none" w:sz="0" w:space="0" w:color="auto"/>
                                    <w:right w:val="none" w:sz="0" w:space="0" w:color="auto"/>
                                  </w:divBdr>
                                  <w:divsChild>
                                    <w:div w:id="838348285">
                                      <w:marLeft w:val="360"/>
                                      <w:marRight w:val="0"/>
                                      <w:marTop w:val="0"/>
                                      <w:marBottom w:val="0"/>
                                      <w:divBdr>
                                        <w:top w:val="none" w:sz="0" w:space="0" w:color="auto"/>
                                        <w:left w:val="none" w:sz="0" w:space="0" w:color="auto"/>
                                        <w:bottom w:val="none" w:sz="0" w:space="0" w:color="auto"/>
                                        <w:right w:val="none" w:sz="0" w:space="0" w:color="auto"/>
                                      </w:divBdr>
                                      <w:divsChild>
                                        <w:div w:id="618143597">
                                          <w:marLeft w:val="0"/>
                                          <w:marRight w:val="0"/>
                                          <w:marTop w:val="0"/>
                                          <w:marBottom w:val="0"/>
                                          <w:divBdr>
                                            <w:top w:val="none" w:sz="0" w:space="0" w:color="auto"/>
                                            <w:left w:val="none" w:sz="0" w:space="0" w:color="auto"/>
                                            <w:bottom w:val="none" w:sz="0" w:space="0" w:color="auto"/>
                                            <w:right w:val="none" w:sz="0" w:space="0" w:color="auto"/>
                                          </w:divBdr>
                                          <w:divsChild>
                                            <w:div w:id="3711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237713">
                          <w:marLeft w:val="0"/>
                          <w:marRight w:val="0"/>
                          <w:marTop w:val="0"/>
                          <w:marBottom w:val="0"/>
                          <w:divBdr>
                            <w:top w:val="none" w:sz="0" w:space="0" w:color="auto"/>
                            <w:left w:val="none" w:sz="0" w:space="0" w:color="auto"/>
                            <w:bottom w:val="none" w:sz="0" w:space="0" w:color="auto"/>
                            <w:right w:val="none" w:sz="0" w:space="0" w:color="auto"/>
                          </w:divBdr>
                          <w:divsChild>
                            <w:div w:id="1114252645">
                              <w:marLeft w:val="0"/>
                              <w:marRight w:val="0"/>
                              <w:marTop w:val="0"/>
                              <w:marBottom w:val="0"/>
                              <w:divBdr>
                                <w:top w:val="none" w:sz="0" w:space="0" w:color="auto"/>
                                <w:left w:val="none" w:sz="0" w:space="0" w:color="auto"/>
                                <w:bottom w:val="none" w:sz="0" w:space="0" w:color="auto"/>
                                <w:right w:val="none" w:sz="0" w:space="0" w:color="auto"/>
                              </w:divBdr>
                              <w:divsChild>
                                <w:div w:id="369917025">
                                  <w:marLeft w:val="0"/>
                                  <w:marRight w:val="0"/>
                                  <w:marTop w:val="0"/>
                                  <w:marBottom w:val="0"/>
                                  <w:divBdr>
                                    <w:top w:val="none" w:sz="0" w:space="0" w:color="auto"/>
                                    <w:left w:val="none" w:sz="0" w:space="0" w:color="auto"/>
                                    <w:bottom w:val="none" w:sz="0" w:space="0" w:color="auto"/>
                                    <w:right w:val="none" w:sz="0" w:space="0" w:color="auto"/>
                                  </w:divBdr>
                                  <w:divsChild>
                                    <w:div w:id="1088236317">
                                      <w:marLeft w:val="360"/>
                                      <w:marRight w:val="0"/>
                                      <w:marTop w:val="0"/>
                                      <w:marBottom w:val="0"/>
                                      <w:divBdr>
                                        <w:top w:val="none" w:sz="0" w:space="0" w:color="auto"/>
                                        <w:left w:val="none" w:sz="0" w:space="0" w:color="auto"/>
                                        <w:bottom w:val="none" w:sz="0" w:space="0" w:color="auto"/>
                                        <w:right w:val="none" w:sz="0" w:space="0" w:color="auto"/>
                                      </w:divBdr>
                                      <w:divsChild>
                                        <w:div w:id="298347229">
                                          <w:marLeft w:val="0"/>
                                          <w:marRight w:val="0"/>
                                          <w:marTop w:val="0"/>
                                          <w:marBottom w:val="0"/>
                                          <w:divBdr>
                                            <w:top w:val="none" w:sz="0" w:space="0" w:color="auto"/>
                                            <w:left w:val="none" w:sz="0" w:space="0" w:color="auto"/>
                                            <w:bottom w:val="none" w:sz="0" w:space="0" w:color="auto"/>
                                            <w:right w:val="none" w:sz="0" w:space="0" w:color="auto"/>
                                          </w:divBdr>
                                          <w:divsChild>
                                            <w:div w:id="16045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709297">
          <w:marLeft w:val="0"/>
          <w:marRight w:val="0"/>
          <w:marTop w:val="0"/>
          <w:marBottom w:val="0"/>
          <w:divBdr>
            <w:top w:val="none" w:sz="0" w:space="0" w:color="auto"/>
            <w:left w:val="none" w:sz="0" w:space="0" w:color="auto"/>
            <w:bottom w:val="none" w:sz="0" w:space="0" w:color="auto"/>
            <w:right w:val="none" w:sz="0" w:space="0" w:color="auto"/>
          </w:divBdr>
        </w:div>
      </w:divsChild>
    </w:div>
    <w:div w:id="1421219117">
      <w:bodyDiv w:val="1"/>
      <w:marLeft w:val="0"/>
      <w:marRight w:val="0"/>
      <w:marTop w:val="0"/>
      <w:marBottom w:val="0"/>
      <w:divBdr>
        <w:top w:val="none" w:sz="0" w:space="0" w:color="auto"/>
        <w:left w:val="none" w:sz="0" w:space="0" w:color="auto"/>
        <w:bottom w:val="none" w:sz="0" w:space="0" w:color="auto"/>
        <w:right w:val="none" w:sz="0" w:space="0" w:color="auto"/>
      </w:divBdr>
      <w:divsChild>
        <w:div w:id="135728718">
          <w:marLeft w:val="0"/>
          <w:marRight w:val="0"/>
          <w:marTop w:val="0"/>
          <w:marBottom w:val="0"/>
          <w:divBdr>
            <w:top w:val="none" w:sz="0" w:space="0" w:color="auto"/>
            <w:left w:val="none" w:sz="0" w:space="0" w:color="auto"/>
            <w:bottom w:val="none" w:sz="0" w:space="0" w:color="auto"/>
            <w:right w:val="none" w:sz="0" w:space="0" w:color="auto"/>
          </w:divBdr>
          <w:divsChild>
            <w:div w:id="16126170">
              <w:marLeft w:val="0"/>
              <w:marRight w:val="0"/>
              <w:marTop w:val="0"/>
              <w:marBottom w:val="0"/>
              <w:divBdr>
                <w:top w:val="none" w:sz="0" w:space="0" w:color="auto"/>
                <w:left w:val="none" w:sz="0" w:space="0" w:color="auto"/>
                <w:bottom w:val="none" w:sz="0" w:space="0" w:color="auto"/>
                <w:right w:val="none" w:sz="0" w:space="0" w:color="auto"/>
              </w:divBdr>
              <w:divsChild>
                <w:div w:id="851379320">
                  <w:marLeft w:val="0"/>
                  <w:marRight w:val="0"/>
                  <w:marTop w:val="0"/>
                  <w:marBottom w:val="0"/>
                  <w:divBdr>
                    <w:top w:val="none" w:sz="0" w:space="0" w:color="auto"/>
                    <w:left w:val="none" w:sz="0" w:space="0" w:color="auto"/>
                    <w:bottom w:val="none" w:sz="0" w:space="0" w:color="auto"/>
                    <w:right w:val="none" w:sz="0" w:space="0" w:color="auto"/>
                  </w:divBdr>
                  <w:divsChild>
                    <w:div w:id="991370463">
                      <w:marLeft w:val="0"/>
                      <w:marRight w:val="0"/>
                      <w:marTop w:val="0"/>
                      <w:marBottom w:val="0"/>
                      <w:divBdr>
                        <w:top w:val="none" w:sz="0" w:space="0" w:color="auto"/>
                        <w:left w:val="none" w:sz="0" w:space="0" w:color="auto"/>
                        <w:bottom w:val="none" w:sz="0" w:space="0" w:color="auto"/>
                        <w:right w:val="none" w:sz="0" w:space="0" w:color="auto"/>
                      </w:divBdr>
                      <w:divsChild>
                        <w:div w:id="1520119469">
                          <w:marLeft w:val="0"/>
                          <w:marRight w:val="0"/>
                          <w:marTop w:val="0"/>
                          <w:marBottom w:val="0"/>
                          <w:divBdr>
                            <w:top w:val="none" w:sz="0" w:space="0" w:color="auto"/>
                            <w:left w:val="none" w:sz="0" w:space="0" w:color="auto"/>
                            <w:bottom w:val="none" w:sz="0" w:space="0" w:color="auto"/>
                            <w:right w:val="none" w:sz="0" w:space="0" w:color="auto"/>
                          </w:divBdr>
                          <w:divsChild>
                            <w:div w:id="1184171387">
                              <w:marLeft w:val="0"/>
                              <w:marRight w:val="0"/>
                              <w:marTop w:val="0"/>
                              <w:marBottom w:val="0"/>
                              <w:divBdr>
                                <w:top w:val="none" w:sz="0" w:space="0" w:color="auto"/>
                                <w:left w:val="none" w:sz="0" w:space="0" w:color="auto"/>
                                <w:bottom w:val="none" w:sz="0" w:space="0" w:color="auto"/>
                                <w:right w:val="none" w:sz="0" w:space="0" w:color="auto"/>
                              </w:divBdr>
                              <w:divsChild>
                                <w:div w:id="359401468">
                                  <w:marLeft w:val="0"/>
                                  <w:marRight w:val="0"/>
                                  <w:marTop w:val="0"/>
                                  <w:marBottom w:val="0"/>
                                  <w:divBdr>
                                    <w:top w:val="none" w:sz="0" w:space="0" w:color="auto"/>
                                    <w:left w:val="none" w:sz="0" w:space="0" w:color="auto"/>
                                    <w:bottom w:val="none" w:sz="0" w:space="0" w:color="auto"/>
                                    <w:right w:val="none" w:sz="0" w:space="0" w:color="auto"/>
                                  </w:divBdr>
                                  <w:divsChild>
                                    <w:div w:id="488980645">
                                      <w:marLeft w:val="0"/>
                                      <w:marRight w:val="0"/>
                                      <w:marTop w:val="0"/>
                                      <w:marBottom w:val="0"/>
                                      <w:divBdr>
                                        <w:top w:val="none" w:sz="0" w:space="0" w:color="auto"/>
                                        <w:left w:val="none" w:sz="0" w:space="0" w:color="auto"/>
                                        <w:bottom w:val="none" w:sz="0" w:space="0" w:color="auto"/>
                                        <w:right w:val="none" w:sz="0" w:space="0" w:color="auto"/>
                                      </w:divBdr>
                                      <w:divsChild>
                                        <w:div w:id="207884874">
                                          <w:marLeft w:val="0"/>
                                          <w:marRight w:val="0"/>
                                          <w:marTop w:val="0"/>
                                          <w:marBottom w:val="0"/>
                                          <w:divBdr>
                                            <w:top w:val="none" w:sz="0" w:space="0" w:color="auto"/>
                                            <w:left w:val="none" w:sz="0" w:space="0" w:color="auto"/>
                                            <w:bottom w:val="none" w:sz="0" w:space="0" w:color="auto"/>
                                            <w:right w:val="none" w:sz="0" w:space="0" w:color="auto"/>
                                          </w:divBdr>
                                          <w:divsChild>
                                            <w:div w:id="461927746">
                                              <w:marLeft w:val="0"/>
                                              <w:marRight w:val="0"/>
                                              <w:marTop w:val="0"/>
                                              <w:marBottom w:val="0"/>
                                              <w:divBdr>
                                                <w:top w:val="none" w:sz="0" w:space="0" w:color="auto"/>
                                                <w:left w:val="none" w:sz="0" w:space="0" w:color="auto"/>
                                                <w:bottom w:val="none" w:sz="0" w:space="0" w:color="auto"/>
                                                <w:right w:val="none" w:sz="0" w:space="0" w:color="auto"/>
                                              </w:divBdr>
                                              <w:divsChild>
                                                <w:div w:id="1308364545">
                                                  <w:marLeft w:val="0"/>
                                                  <w:marRight w:val="0"/>
                                                  <w:marTop w:val="0"/>
                                                  <w:marBottom w:val="0"/>
                                                  <w:divBdr>
                                                    <w:top w:val="none" w:sz="0" w:space="0" w:color="auto"/>
                                                    <w:left w:val="none" w:sz="0" w:space="0" w:color="auto"/>
                                                    <w:bottom w:val="none" w:sz="0" w:space="0" w:color="auto"/>
                                                    <w:right w:val="none" w:sz="0" w:space="0" w:color="auto"/>
                                                  </w:divBdr>
                                                  <w:divsChild>
                                                    <w:div w:id="469909934">
                                                      <w:marLeft w:val="0"/>
                                                      <w:marRight w:val="0"/>
                                                      <w:marTop w:val="0"/>
                                                      <w:marBottom w:val="0"/>
                                                      <w:divBdr>
                                                        <w:top w:val="none" w:sz="0" w:space="0" w:color="auto"/>
                                                        <w:left w:val="none" w:sz="0" w:space="0" w:color="auto"/>
                                                        <w:bottom w:val="none" w:sz="0" w:space="0" w:color="auto"/>
                                                        <w:right w:val="none" w:sz="0" w:space="0" w:color="auto"/>
                                                      </w:divBdr>
                                                      <w:divsChild>
                                                        <w:div w:id="1342850864">
                                                          <w:marLeft w:val="0"/>
                                                          <w:marRight w:val="0"/>
                                                          <w:marTop w:val="0"/>
                                                          <w:marBottom w:val="0"/>
                                                          <w:divBdr>
                                                            <w:top w:val="none" w:sz="0" w:space="0" w:color="auto"/>
                                                            <w:left w:val="none" w:sz="0" w:space="0" w:color="auto"/>
                                                            <w:bottom w:val="none" w:sz="0" w:space="0" w:color="auto"/>
                                                            <w:right w:val="none" w:sz="0" w:space="0" w:color="auto"/>
                                                          </w:divBdr>
                                                          <w:divsChild>
                                                            <w:div w:id="2013095471">
                                                              <w:marLeft w:val="0"/>
                                                              <w:marRight w:val="0"/>
                                                              <w:marTop w:val="0"/>
                                                              <w:marBottom w:val="0"/>
                                                              <w:divBdr>
                                                                <w:top w:val="none" w:sz="0" w:space="0" w:color="auto"/>
                                                                <w:left w:val="none" w:sz="0" w:space="0" w:color="auto"/>
                                                                <w:bottom w:val="none" w:sz="0" w:space="0" w:color="auto"/>
                                                                <w:right w:val="none" w:sz="0" w:space="0" w:color="auto"/>
                                                              </w:divBdr>
                                                              <w:divsChild>
                                                                <w:div w:id="1181164250">
                                                                  <w:marLeft w:val="0"/>
                                                                  <w:marRight w:val="0"/>
                                                                  <w:marTop w:val="0"/>
                                                                  <w:marBottom w:val="0"/>
                                                                  <w:divBdr>
                                                                    <w:top w:val="none" w:sz="0" w:space="0" w:color="auto"/>
                                                                    <w:left w:val="none" w:sz="0" w:space="0" w:color="auto"/>
                                                                    <w:bottom w:val="none" w:sz="0" w:space="0" w:color="auto"/>
                                                                    <w:right w:val="none" w:sz="0" w:space="0" w:color="auto"/>
                                                                  </w:divBdr>
                                                                </w:div>
                                                                <w:div w:id="417561046">
                                                                  <w:marLeft w:val="720"/>
                                                                  <w:marRight w:val="0"/>
                                                                  <w:marTop w:val="0"/>
                                                                  <w:marBottom w:val="0"/>
                                                                  <w:divBdr>
                                                                    <w:top w:val="none" w:sz="0" w:space="0" w:color="auto"/>
                                                                    <w:left w:val="none" w:sz="0" w:space="0" w:color="auto"/>
                                                                    <w:bottom w:val="none" w:sz="0" w:space="0" w:color="auto"/>
                                                                    <w:right w:val="none" w:sz="0" w:space="0" w:color="auto"/>
                                                                  </w:divBdr>
                                                                </w:div>
                                                                <w:div w:id="868686112">
                                                                  <w:marLeft w:val="720"/>
                                                                  <w:marRight w:val="0"/>
                                                                  <w:marTop w:val="0"/>
                                                                  <w:marBottom w:val="0"/>
                                                                  <w:divBdr>
                                                                    <w:top w:val="none" w:sz="0" w:space="0" w:color="auto"/>
                                                                    <w:left w:val="none" w:sz="0" w:space="0" w:color="auto"/>
                                                                    <w:bottom w:val="none" w:sz="0" w:space="0" w:color="auto"/>
                                                                    <w:right w:val="none" w:sz="0" w:space="0" w:color="auto"/>
                                                                  </w:divBdr>
                                                                </w:div>
                                                                <w:div w:id="1978756931">
                                                                  <w:marLeft w:val="720"/>
                                                                  <w:marRight w:val="0"/>
                                                                  <w:marTop w:val="0"/>
                                                                  <w:marBottom w:val="0"/>
                                                                  <w:divBdr>
                                                                    <w:top w:val="none" w:sz="0" w:space="0" w:color="auto"/>
                                                                    <w:left w:val="none" w:sz="0" w:space="0" w:color="auto"/>
                                                                    <w:bottom w:val="none" w:sz="0" w:space="0" w:color="auto"/>
                                                                    <w:right w:val="none" w:sz="0" w:space="0" w:color="auto"/>
                                                                  </w:divBdr>
                                                                </w:div>
                                                                <w:div w:id="20743109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3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UXPrimaerUndervisningsplanFoldingPanel$FoldingPanelBody$PrimaerUndervisningsplanIndholdHeadWUC$ctl00$fpIndhold$FoldingPanelLink','')" TargetMode="External"/><Relationship Id="rId13" Type="http://schemas.openxmlformats.org/officeDocument/2006/relationships/hyperlink" Target="javascript:__doPostBack('ctl00$MainContent$UXPrimaerUndervisningsplanFoldingPanel$FoldingPanelBody$PrimaerUndervisningsplanIndholdHeadWUC$ctl03$fpIndhold$FoldingPanelLink','')" TargetMode="External"/><Relationship Id="rId18" Type="http://schemas.openxmlformats.org/officeDocument/2006/relationships/hyperlink" Target="javascript:__doPostBack('ctl00$MainContent$UXPrimaerUndervisningsplanFoldingPanel$FoldingPanelBody$PrimaerUndervisningsplanIndholdHeadWUC$ctl06$fpIndhold$FoldingPanelLink','')" TargetMode="External"/><Relationship Id="rId3" Type="http://schemas.openxmlformats.org/officeDocument/2006/relationships/styles" Target="styles.xml"/><Relationship Id="rId21" Type="http://schemas.openxmlformats.org/officeDocument/2006/relationships/hyperlink" Target="javascript:__doPostBack('ctl00$MainContent$UXPrimaerUndervisningsplanFoldingPanel$FoldingPanelBody$PrimaerUndervisningsplanIndholdHeadWUC$ctl07$fpIndhold$FoldingPanelLink','')" TargetMode="External"/><Relationship Id="rId7" Type="http://schemas.openxmlformats.org/officeDocument/2006/relationships/endnotes" Target="endnotes.xml"/><Relationship Id="rId12" Type="http://schemas.openxmlformats.org/officeDocument/2006/relationships/hyperlink" Target="javascript:__doPostBack('ctl00$MainContent$UXPrimaerUndervisningsplanFoldingPanel$FoldingPanelBody$PrimaerUndervisningsplanIndholdHeadWUC$ctl02$fpIndhold$FoldingPanelBody$ctl00$fpIndhold$FoldingPanelLink','')" TargetMode="External"/><Relationship Id="rId17" Type="http://schemas.openxmlformats.org/officeDocument/2006/relationships/hyperlink" Target="https://www.retsinformation.dk/Forms/R0710.aspx?id=161427" TargetMode="External"/><Relationship Id="rId2" Type="http://schemas.openxmlformats.org/officeDocument/2006/relationships/numbering" Target="numbering.xml"/><Relationship Id="rId16" Type="http://schemas.openxmlformats.org/officeDocument/2006/relationships/hyperlink" Target="javascript:__doPostBack('ctl00$MainContent$UXPrimaerUndervisningsplanFoldingPanel$FoldingPanelBody$PrimaerUndervisningsplanIndholdHeadWUC$ctl05$fpIndhold$FoldingPanelLink','')" TargetMode="External"/><Relationship Id="rId20" Type="http://schemas.openxmlformats.org/officeDocument/2006/relationships/hyperlink" Target="http://www.uvm.dk/Service/Publikationer/Publikationer/Erhvervsuddannelser/2010/skolepraktik2010/3-Egnethedsbetingelserne-EMMA-kriterie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UXPrimaerUndervisningsplanFoldingPanel$FoldingPanelBody$PrimaerUndervisningsplanIndholdHeadWUC$ctl02$fpIndhold$FoldingPanel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__doPostBack('ctl00$MainContent$UXPrimaerUndervisningsplanFoldingPanel$FoldingPanelBody$PrimaerUndervisningsplanIndholdHeadWUC$ctl04$fpIndhold$FoldingPanelLink','')" TargetMode="External"/><Relationship Id="rId23" Type="http://schemas.openxmlformats.org/officeDocument/2006/relationships/fontTable" Target="fontTable.xml"/><Relationship Id="rId10" Type="http://schemas.openxmlformats.org/officeDocument/2006/relationships/hyperlink" Target="javascript:__doPostBack('ctl00$MainContent$UXPrimaerUndervisningsplanFoldingPanel$FoldingPanelBody$PrimaerUndervisningsplanIndholdHeadWUC$ctl01$fpIndhold$FoldingPanelLink','')" TargetMode="External"/><Relationship Id="rId19" Type="http://schemas.openxmlformats.org/officeDocument/2006/relationships/hyperlink" Target="http://www.praktikplads.dk" TargetMode="External"/><Relationship Id="rId4" Type="http://schemas.openxmlformats.org/officeDocument/2006/relationships/settings" Target="settings.xml"/><Relationship Id="rId9" Type="http://schemas.openxmlformats.org/officeDocument/2006/relationships/hyperlink" Target="javascript:__doPostBack('ctl00$MainContent$UXPrimaerUndervisningsplanFoldingPanel$FoldingPanelBody$PrimaerUndervisningsplanIndholdHeadWUC$ctl00$fpIndhold$FoldingPanelBody$ctl00$fpIndhold$FoldingPanelLink','')"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35196-3331-4501-AC95-F605D743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3877</Words>
  <Characters>23655</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Uddannelsescenter Ringkøbing-Skjern</Company>
  <LinksUpToDate>false</LinksUpToDate>
  <CharactersWithSpaces>27478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Egelund</dc:creator>
  <cp:keywords/>
  <dc:description/>
  <cp:lastModifiedBy>Anja Egelund</cp:lastModifiedBy>
  <cp:revision>6</cp:revision>
  <cp:lastPrinted>2015-06-02T13:04:00Z</cp:lastPrinted>
  <dcterms:created xsi:type="dcterms:W3CDTF">2015-06-12T06:17:00Z</dcterms:created>
  <dcterms:modified xsi:type="dcterms:W3CDTF">2015-06-15T06:15:00Z</dcterms:modified>
</cp:coreProperties>
</file>